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E9" w:rsidRPr="00D853F9" w:rsidRDefault="005F1619" w:rsidP="00C919E9">
      <w:pPr>
        <w:ind w:left="560" w:hangingChars="200" w:hanging="56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〇</w:t>
      </w:r>
      <w:r w:rsidR="00D853F9">
        <w:rPr>
          <w:rFonts w:ascii="メイリオ" w:eastAsia="メイリオ" w:hAnsi="メイリオ" w:hint="eastAsia"/>
          <w:sz w:val="28"/>
          <w:szCs w:val="28"/>
        </w:rPr>
        <w:t>電子契約システムの導入</w:t>
      </w:r>
      <w:r>
        <w:rPr>
          <w:rFonts w:ascii="メイリオ" w:eastAsia="メイリオ" w:hAnsi="メイリオ" w:hint="eastAsia"/>
          <w:sz w:val="28"/>
          <w:szCs w:val="28"/>
        </w:rPr>
        <w:t>（R4.6月~）</w:t>
      </w:r>
      <w:r w:rsidR="00D853F9">
        <w:rPr>
          <w:rFonts w:ascii="メイリオ" w:eastAsia="メイリオ" w:hAnsi="メイリオ" w:hint="eastAsia"/>
          <w:sz w:val="28"/>
          <w:szCs w:val="28"/>
        </w:rPr>
        <w:t>について</w:t>
      </w:r>
    </w:p>
    <w:p w:rsidR="00832BF6" w:rsidRPr="00D853F9" w:rsidRDefault="00D853F9" w:rsidP="00D853F9">
      <w:pPr>
        <w:ind w:left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奄美市では、</w:t>
      </w:r>
      <w:r w:rsidR="00551198" w:rsidRPr="00D853F9">
        <w:rPr>
          <w:rFonts w:ascii="メイリオ" w:eastAsia="メイリオ" w:hAnsi="メイリオ" w:hint="eastAsia"/>
          <w:sz w:val="24"/>
          <w:szCs w:val="24"/>
        </w:rPr>
        <w:t>従来の「紙と押印</w:t>
      </w:r>
      <w:r w:rsidR="00C919E9" w:rsidRPr="00D853F9">
        <w:rPr>
          <w:rFonts w:ascii="メイリオ" w:eastAsia="メイリオ" w:hAnsi="メイリオ" w:hint="eastAsia"/>
          <w:sz w:val="24"/>
          <w:szCs w:val="24"/>
        </w:rPr>
        <w:t>に</w:t>
      </w:r>
      <w:r w:rsidR="00551198" w:rsidRPr="00D853F9">
        <w:rPr>
          <w:rFonts w:ascii="メイリオ" w:eastAsia="メイリオ" w:hAnsi="メイリオ" w:hint="eastAsia"/>
          <w:sz w:val="24"/>
          <w:szCs w:val="24"/>
        </w:rPr>
        <w:t>よる契約」に</w:t>
      </w:r>
      <w:r w:rsidR="00C919E9" w:rsidRPr="00D853F9">
        <w:rPr>
          <w:rFonts w:ascii="メイリオ" w:eastAsia="メイリオ" w:hAnsi="メイリオ" w:hint="eastAsia"/>
          <w:sz w:val="24"/>
          <w:szCs w:val="24"/>
        </w:rPr>
        <w:t>代わり、インターネット上のシステムを</w:t>
      </w:r>
      <w:r w:rsidR="0059729E" w:rsidRPr="00D853F9">
        <w:rPr>
          <w:rFonts w:ascii="メイリオ" w:eastAsia="メイリオ" w:hAnsi="メイリオ" w:hint="eastAsia"/>
          <w:sz w:val="24"/>
          <w:szCs w:val="24"/>
        </w:rPr>
        <w:t>利用して</w:t>
      </w:r>
      <w:r w:rsidR="0059729E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「電子文書＋電子署名</w:t>
      </w:r>
      <w:r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により</w:t>
      </w:r>
      <w:r w:rsidR="00C919E9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契約を締結</w:t>
      </w:r>
      <w:r w:rsidR="0059729E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」</w:t>
      </w:r>
      <w:r>
        <w:rPr>
          <w:rFonts w:ascii="メイリオ" w:eastAsia="メイリオ" w:hAnsi="メイリオ" w:hint="eastAsia"/>
          <w:sz w:val="24"/>
          <w:szCs w:val="24"/>
        </w:rPr>
        <w:t>する</w:t>
      </w:r>
      <w:r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電子契約システム</w:t>
      </w:r>
      <w:r w:rsidR="005F1619">
        <w:rPr>
          <w:rFonts w:ascii="メイリオ" w:eastAsia="メイリオ" w:hAnsi="メイリオ" w:hint="eastAsia"/>
          <w:sz w:val="24"/>
          <w:szCs w:val="24"/>
        </w:rPr>
        <w:t>の本格運用を</w:t>
      </w:r>
      <w:r w:rsidR="005F1619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６月から</w:t>
      </w:r>
      <w:r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開始</w:t>
      </w:r>
      <w:r>
        <w:rPr>
          <w:rFonts w:ascii="メイリオ" w:eastAsia="メイリオ" w:hAnsi="メイリオ" w:hint="eastAsia"/>
          <w:sz w:val="24"/>
          <w:szCs w:val="24"/>
        </w:rPr>
        <w:t>しま</w:t>
      </w:r>
      <w:r w:rsidR="005F1619">
        <w:rPr>
          <w:rFonts w:ascii="メイリオ" w:eastAsia="メイリオ" w:hAnsi="メイリオ" w:hint="eastAsia"/>
          <w:sz w:val="24"/>
          <w:szCs w:val="24"/>
        </w:rPr>
        <w:t>す</w:t>
      </w:r>
      <w:r w:rsidR="00832BF6" w:rsidRPr="00D853F9">
        <w:rPr>
          <w:rFonts w:ascii="メイリオ" w:eastAsia="メイリオ" w:hAnsi="メイリオ" w:hint="eastAsia"/>
          <w:sz w:val="24"/>
          <w:szCs w:val="24"/>
        </w:rPr>
        <w:t>。</w:t>
      </w:r>
    </w:p>
    <w:p w:rsidR="00C919E9" w:rsidRDefault="00C23C34" w:rsidP="00D853F9">
      <w:pPr>
        <w:ind w:left="240"/>
        <w:rPr>
          <w:rFonts w:ascii="メイリオ" w:eastAsia="メイリオ" w:hAnsi="メイリオ"/>
          <w:b/>
          <w:color w:val="E36C0A" w:themeColor="accent6" w:themeShade="BF"/>
          <w:sz w:val="24"/>
          <w:szCs w:val="24"/>
        </w:rPr>
      </w:pPr>
      <w:r w:rsidRPr="00EF4BE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3F2A35" wp14:editId="414331A8">
                <wp:simplePos x="0" y="0"/>
                <wp:positionH relativeFrom="column">
                  <wp:posOffset>212890</wp:posOffset>
                </wp:positionH>
                <wp:positionV relativeFrom="paragraph">
                  <wp:posOffset>1339215</wp:posOffset>
                </wp:positionV>
                <wp:extent cx="3611080" cy="938276"/>
                <wp:effectExtent l="0" t="0" r="0" b="0"/>
                <wp:wrapNone/>
                <wp:docPr id="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1080" cy="938276"/>
                          <a:chOff x="412997" y="-102528"/>
                          <a:chExt cx="8754952" cy="1402567"/>
                        </a:xfrm>
                      </wpg:grpSpPr>
                      <wps:wsp>
                        <wps:cNvPr id="3" name="テキスト ボックス 42"/>
                        <wps:cNvSpPr txBox="1"/>
                        <wps:spPr>
                          <a:xfrm>
                            <a:off x="413028" y="386442"/>
                            <a:ext cx="8754921" cy="913597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23C34" w:rsidRPr="00EF4BE2" w:rsidRDefault="00C23C34" w:rsidP="00C23C34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8"/>
                                </w:rPr>
                              </w:pPr>
                              <w:r w:rsidRPr="00EF4BE2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000000" w:themeColor="text1"/>
                                  <w:szCs w:val="64"/>
                                </w:rPr>
                                <w:t>①</w:t>
                              </w:r>
                              <w:r w:rsidRPr="00EF4BE2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000000" w:themeColor="text1"/>
                                  <w:szCs w:val="64"/>
                                </w:rPr>
                                <w:t xml:space="preserve"> </w:t>
                              </w:r>
                              <w:r w:rsidRPr="00EF4BE2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000000" w:themeColor="text1"/>
                                  <w:szCs w:val="64"/>
                                </w:rPr>
                                <w:t>契約コストの削減（送料・保管料など</w:t>
                              </w:r>
                              <w:r w:rsidR="00C3546F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000000" w:themeColor="text1"/>
                                  <w:szCs w:val="64"/>
                                </w:rPr>
                                <w:t>）</w:t>
                              </w:r>
                              <w:r>
                                <w:rPr>
                                  <w:rFonts w:ascii="游明朝" w:eastAsiaTheme="minorEastAsia" w:hAnsi="游明朝" w:cs="メイリオ"/>
                                  <w:b/>
                                  <w:bCs/>
                                  <w:color w:val="000000" w:themeColor="text1"/>
                                  <w:szCs w:val="64"/>
                                </w:rPr>
                                <w:br/>
                              </w:r>
                              <w:r w:rsidRPr="00EF4BE2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000000" w:themeColor="text1"/>
                                  <w:szCs w:val="64"/>
                                </w:rPr>
                                <w:t>②</w:t>
                              </w:r>
                              <w:r w:rsidRPr="00EF4BE2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000000" w:themeColor="text1"/>
                                  <w:szCs w:val="64"/>
                                </w:rPr>
                                <w:t xml:space="preserve"> </w:t>
                              </w:r>
                              <w:r w:rsidRPr="00EF4BE2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000000" w:themeColor="text1"/>
                                  <w:szCs w:val="64"/>
                                </w:rPr>
                                <w:t>業務の効率化（</w:t>
                              </w:r>
                              <w:r w:rsidRPr="00EF4BE2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FF0000"/>
                                  <w:szCs w:val="64"/>
                                </w:rPr>
                                <w:t>はんこレス</w:t>
                              </w:r>
                              <w:r w:rsidRPr="00EF4BE2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000000" w:themeColor="text1"/>
                                  <w:szCs w:val="64"/>
                                </w:rPr>
                                <w:t>・ペーパーレス）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412997" y="-102528"/>
                            <a:ext cx="5658485" cy="777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23C34" w:rsidRPr="00C23C34" w:rsidRDefault="00C23C34" w:rsidP="00C23C34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rPr>
                                  <w:color w:val="0070C0"/>
                                  <w:sz w:val="10"/>
                                </w:rPr>
                              </w:pPr>
                              <w:r w:rsidRPr="00C23C34">
                                <w:rPr>
                                  <w:rFonts w:ascii="游明朝" w:eastAsiaTheme="minorEastAsia" w:hAnsi="游明朝" w:cs="メイリオ" w:hint="eastAsia"/>
                                  <w:b/>
                                  <w:bCs/>
                                  <w:color w:val="0070C0"/>
                                  <w:kern w:val="24"/>
                                  <w:sz w:val="28"/>
                                  <w:szCs w:val="64"/>
                                </w:rPr>
                                <w:t>電子契約のメリット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F2A35" id="グループ化 4" o:spid="_x0000_s1026" style="position:absolute;left:0;text-align:left;margin-left:16.75pt;margin-top:105.45pt;width:284.35pt;height:73.9pt;z-index:251659264;mso-width-relative:margin;mso-height-relative:margin" coordorigin="4129,-1025" coordsize="87549,1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" o:spid="_x0000_s1027" type="#_x0000_t202" style="position:absolute;left:4130;top:3864;width:87549;height:9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C23C34" w:rsidRPr="00EF4BE2" w:rsidRDefault="00C23C34" w:rsidP="00C23C34">
                        <w:pPr>
                          <w:pStyle w:val="Web"/>
                          <w:spacing w:before="0" w:beforeAutospacing="0" w:after="0" w:afterAutospacing="0"/>
                          <w:rPr>
                            <w:sz w:val="8"/>
                          </w:rPr>
                        </w:pPr>
                        <w:r w:rsidRPr="00EF4BE2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0000" w:themeColor="text1"/>
                            <w:szCs w:val="64"/>
                          </w:rPr>
                          <w:t>①</w:t>
                        </w:r>
                        <w:r w:rsidRPr="00EF4BE2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0000" w:themeColor="text1"/>
                            <w:szCs w:val="64"/>
                          </w:rPr>
                          <w:t xml:space="preserve"> </w:t>
                        </w:r>
                        <w:r w:rsidRPr="00EF4BE2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0000" w:themeColor="text1"/>
                            <w:szCs w:val="64"/>
                          </w:rPr>
                          <w:t>契約コストの削減（送料・保管料など</w:t>
                        </w:r>
                        <w:r w:rsidR="00C3546F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0000" w:themeColor="text1"/>
                            <w:szCs w:val="64"/>
                          </w:rPr>
                          <w:t>）</w:t>
                        </w:r>
                        <w:r>
                          <w:rPr>
                            <w:rFonts w:ascii="游明朝" w:eastAsiaTheme="minorEastAsia" w:hAnsi="游明朝" w:cs="メイリオ"/>
                            <w:b/>
                            <w:bCs/>
                            <w:color w:val="000000" w:themeColor="text1"/>
                            <w:szCs w:val="64"/>
                          </w:rPr>
                          <w:br/>
                        </w:r>
                        <w:r w:rsidRPr="00EF4BE2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0000" w:themeColor="text1"/>
                            <w:szCs w:val="64"/>
                          </w:rPr>
                          <w:t>②</w:t>
                        </w:r>
                        <w:r w:rsidRPr="00EF4BE2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0000" w:themeColor="text1"/>
                            <w:szCs w:val="64"/>
                          </w:rPr>
                          <w:t xml:space="preserve"> </w:t>
                        </w:r>
                        <w:r w:rsidRPr="00EF4BE2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0000" w:themeColor="text1"/>
                            <w:szCs w:val="64"/>
                          </w:rPr>
                          <w:t>業務の効率化（</w:t>
                        </w:r>
                        <w:r w:rsidRPr="00EF4BE2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FF0000"/>
                            <w:szCs w:val="64"/>
                          </w:rPr>
                          <w:t>はんこレス</w:t>
                        </w:r>
                        <w:r w:rsidRPr="00EF4BE2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0000" w:themeColor="text1"/>
                            <w:szCs w:val="64"/>
                          </w:rPr>
                          <w:t>・ペーパーレス）</w:t>
                        </w:r>
                      </w:p>
                    </w:txbxContent>
                  </v:textbox>
                </v:shape>
                <v:rect id="正方形/長方形 7" o:spid="_x0000_s1028" style="position:absolute;left:4129;top:-1025;width:5658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:rsidR="00C23C34" w:rsidRPr="00C23C34" w:rsidRDefault="00C23C34" w:rsidP="00C23C34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rPr>
                            <w:color w:val="0070C0"/>
                            <w:sz w:val="10"/>
                          </w:rPr>
                        </w:pPr>
                        <w:r w:rsidRPr="00C23C34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70C0"/>
                            <w:kern w:val="24"/>
                            <w:sz w:val="28"/>
                            <w:szCs w:val="64"/>
                          </w:rPr>
                          <w:t>電子契約</w:t>
                        </w:r>
                        <w:r w:rsidRPr="00C23C34">
                          <w:rPr>
                            <w:rFonts w:ascii="游明朝" w:eastAsiaTheme="minorEastAsia" w:hAnsi="游明朝" w:cs="メイリオ" w:hint="eastAsia"/>
                            <w:b/>
                            <w:bCs/>
                            <w:color w:val="0070C0"/>
                            <w:kern w:val="24"/>
                            <w:sz w:val="28"/>
                            <w:szCs w:val="64"/>
                          </w:rPr>
                          <w:t>のメリット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853F9" w:rsidRPr="00D853F9">
        <w:rPr>
          <w:rFonts w:ascii="メイリオ" w:eastAsia="メイリオ" w:hAnsi="メイリオ" w:hint="eastAsia"/>
          <w:sz w:val="24"/>
          <w:szCs w:val="24"/>
        </w:rPr>
        <w:t>これにより、</w:t>
      </w:r>
      <w:r w:rsidR="00832BF6" w:rsidRPr="00D853F9">
        <w:rPr>
          <w:rFonts w:ascii="メイリオ" w:eastAsia="メイリオ" w:hAnsi="メイリオ" w:hint="eastAsia"/>
          <w:sz w:val="24"/>
          <w:szCs w:val="24"/>
        </w:rPr>
        <w:t>これまで</w:t>
      </w:r>
      <w:r w:rsidR="00C919E9" w:rsidRPr="00D853F9">
        <w:rPr>
          <w:rFonts w:ascii="メイリオ" w:eastAsia="メイリオ" w:hAnsi="メイリオ" w:hint="eastAsia"/>
          <w:sz w:val="24"/>
          <w:szCs w:val="24"/>
        </w:rPr>
        <w:t>受発注者双方において</w:t>
      </w:r>
      <w:r w:rsidR="0099310D" w:rsidRPr="00D853F9">
        <w:rPr>
          <w:rFonts w:ascii="メイリオ" w:eastAsia="メイリオ" w:hAnsi="メイリオ" w:hint="eastAsia"/>
          <w:sz w:val="24"/>
          <w:szCs w:val="24"/>
        </w:rPr>
        <w:t>行っていた</w:t>
      </w:r>
      <w:r w:rsidR="0099310D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「印刷・製本・押印・郵送等」の作業が不要となる</w:t>
      </w:r>
      <w:r w:rsidR="0099310D" w:rsidRPr="00D853F9">
        <w:rPr>
          <w:rFonts w:ascii="メイリオ" w:eastAsia="メイリオ" w:hAnsi="メイリオ" w:hint="eastAsia"/>
          <w:sz w:val="24"/>
          <w:szCs w:val="24"/>
        </w:rPr>
        <w:t>ことから、</w:t>
      </w:r>
      <w:r w:rsidR="002E1988" w:rsidRPr="00D853F9">
        <w:rPr>
          <w:rFonts w:ascii="メイリオ" w:eastAsia="メイリオ" w:hAnsi="メイリオ" w:hint="eastAsia"/>
          <w:sz w:val="24"/>
          <w:szCs w:val="24"/>
        </w:rPr>
        <w:t>「作業</w:t>
      </w:r>
      <w:r w:rsidR="00C919E9" w:rsidRPr="00D853F9">
        <w:rPr>
          <w:rFonts w:ascii="メイリオ" w:eastAsia="メイリオ" w:hAnsi="メイリオ" w:hint="eastAsia"/>
          <w:sz w:val="24"/>
          <w:szCs w:val="24"/>
        </w:rPr>
        <w:t>時間</w:t>
      </w:r>
      <w:r w:rsidR="002E1988" w:rsidRPr="00D853F9">
        <w:rPr>
          <w:rFonts w:ascii="メイリオ" w:eastAsia="メイリオ" w:hAnsi="メイリオ" w:hint="eastAsia"/>
          <w:sz w:val="24"/>
          <w:szCs w:val="24"/>
        </w:rPr>
        <w:t>の短縮」</w:t>
      </w:r>
      <w:r w:rsidR="00C919E9" w:rsidRPr="00D853F9">
        <w:rPr>
          <w:rFonts w:ascii="メイリオ" w:eastAsia="メイリオ" w:hAnsi="メイリオ" w:hint="eastAsia"/>
          <w:sz w:val="24"/>
          <w:szCs w:val="24"/>
        </w:rPr>
        <w:t>及び</w:t>
      </w:r>
      <w:r w:rsidR="002E1988" w:rsidRPr="00D853F9">
        <w:rPr>
          <w:rFonts w:ascii="メイリオ" w:eastAsia="メイリオ" w:hAnsi="メイリオ" w:hint="eastAsia"/>
          <w:sz w:val="24"/>
          <w:szCs w:val="24"/>
        </w:rPr>
        <w:t>これに伴う</w:t>
      </w:r>
      <w:r w:rsidR="002E1988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「</w:t>
      </w:r>
      <w:r w:rsidR="00420D93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経費の削減（</w:t>
      </w:r>
      <w:r w:rsidR="00C919E9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郵送費・</w:t>
      </w:r>
      <w:r w:rsidR="00D446E2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収入印紙代等</w:t>
      </w:r>
      <w:r w:rsidR="00C919E9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）</w:t>
      </w:r>
      <w:r w:rsidR="002E1988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」</w:t>
      </w:r>
      <w:r w:rsidR="0059729E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が</w:t>
      </w:r>
      <w:r w:rsidR="00C919E9" w:rsidRPr="005F1619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</w:rPr>
        <w:t>見込まれます。</w:t>
      </w:r>
      <w:r w:rsidR="0010228C" w:rsidRPr="0010228C">
        <w:rPr>
          <w:rFonts w:ascii="メイリオ" w:eastAsia="メイリオ" w:hAnsi="メイリオ" w:hint="eastAsia"/>
          <w:b/>
          <w:color w:val="E36C0A" w:themeColor="accent6" w:themeShade="BF"/>
          <w:sz w:val="24"/>
          <w:szCs w:val="24"/>
          <w:highlight w:val="yellow"/>
        </w:rPr>
        <w:t>※当該システムの利用に伴う事業者負担は無し。</w:t>
      </w:r>
    </w:p>
    <w:p w:rsidR="00C23C34" w:rsidRPr="00D853F9" w:rsidRDefault="00C23C34" w:rsidP="00D853F9">
      <w:pPr>
        <w:ind w:left="240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415F13" wp14:editId="6EE918E4">
                <wp:simplePos x="0" y="0"/>
                <wp:positionH relativeFrom="column">
                  <wp:posOffset>4445</wp:posOffset>
                </wp:positionH>
                <wp:positionV relativeFrom="paragraph">
                  <wp:posOffset>81915</wp:posOffset>
                </wp:positionV>
                <wp:extent cx="3990975" cy="5353050"/>
                <wp:effectExtent l="19050" t="19050" r="47625" b="38100"/>
                <wp:wrapNone/>
                <wp:docPr id="10" name="角丸四角形 10">
                  <a:hlinkClick xmlns:a="http://schemas.openxmlformats.org/drawingml/2006/main" r:id="" action="ppaction://noaction"/>
                  <a:extLst xmlns:a="http://schemas.openxmlformats.org/drawingml/2006/main">
                    <a:ext uri="{FF2B5EF4-FFF2-40B4-BE49-F238E27FC236}">
                      <a16:creationId xmlns:a16="http://schemas.microsoft.com/office/drawing/2014/main" id="{9341AC5A-0738-864C-8FAD-FEDAF8AB3E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5353050"/>
                        </a:xfrm>
                        <a:prstGeom prst="roundRect">
                          <a:avLst>
                            <a:gd name="adj" fmla="val 2965"/>
                          </a:avLst>
                        </a:prstGeom>
                        <a:noFill/>
                        <a:ln w="57150">
                          <a:solidFill>
                            <a:srgbClr val="235BA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B0554" id="角丸四角形 10" o:spid="_x0000_s1026" href="" style="position:absolute;left:0;text-align:left;margin-left:.35pt;margin-top:6.45pt;width:314.25pt;height:42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" o:button="t" filled="f" strokecolor="#235ba6" strokeweight="4.5pt">
                <v:fill o:detectmouseclick="t"/>
              </v:roundrect>
            </w:pict>
          </mc:Fallback>
        </mc:AlternateContent>
      </w:r>
    </w:p>
    <w:p w:rsidR="00C23C34" w:rsidRDefault="00C23C34" w:rsidP="009816AE"/>
    <w:p w:rsidR="00C23C34" w:rsidRDefault="00C23C34" w:rsidP="009816A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8F79B" wp14:editId="5D9FC51B">
                <wp:simplePos x="0" y="0"/>
                <wp:positionH relativeFrom="column">
                  <wp:posOffset>213995</wp:posOffset>
                </wp:positionH>
                <wp:positionV relativeFrom="paragraph">
                  <wp:posOffset>139065</wp:posOffset>
                </wp:positionV>
                <wp:extent cx="3314700" cy="51974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1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3C34" w:rsidRPr="00C23C34" w:rsidRDefault="00C23C34" w:rsidP="00C23C3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color w:val="0070C0"/>
                                <w:sz w:val="10"/>
                              </w:rPr>
                            </w:pPr>
                            <w:r>
                              <w:rPr>
                                <w:rFonts w:ascii="游明朝" w:eastAsiaTheme="minorEastAsia" w:hAnsi="游明朝" w:cs="メイリオ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64"/>
                              </w:rPr>
                              <w:t>紙</w:t>
                            </w:r>
                            <w:r>
                              <w:rPr>
                                <w:rFonts w:ascii="游明朝" w:eastAsiaTheme="minorEastAsia" w:hAnsi="游明朝" w:cs="メイリオ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64"/>
                              </w:rPr>
                              <w:t>に</w:t>
                            </w:r>
                            <w:r>
                              <w:rPr>
                                <w:rFonts w:ascii="游明朝" w:eastAsiaTheme="minorEastAsia" w:hAnsi="游明朝" w:cs="メイリオ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64"/>
                              </w:rPr>
                              <w:t>よる</w:t>
                            </w:r>
                            <w:r>
                              <w:rPr>
                                <w:rFonts w:ascii="游明朝" w:eastAsiaTheme="minorEastAsia" w:hAnsi="游明朝" w:cs="メイリオ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64"/>
                              </w:rPr>
                              <w:t>契約と電子によ</w:t>
                            </w:r>
                            <w:r>
                              <w:rPr>
                                <w:rFonts w:ascii="游明朝" w:eastAsiaTheme="minorEastAsia" w:hAnsi="游明朝" w:cs="メイリオ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64"/>
                              </w:rPr>
                              <w:t>る</w:t>
                            </w:r>
                            <w:r>
                              <w:rPr>
                                <w:rFonts w:ascii="游明朝" w:eastAsiaTheme="minorEastAsia" w:hAnsi="游明朝" w:cs="メイリオ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64"/>
                              </w:rPr>
                              <w:t>契約の違い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D8F79B" id="正方形/長方形 11" o:spid="_x0000_s1029" style="position:absolute;left:0;text-align:left;margin-left:16.85pt;margin-top:10.95pt;width:261pt;height:40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" filled="f" stroked="f">
                <v:textbox>
                  <w:txbxContent>
                    <w:p w:rsidR="00C23C34" w:rsidRPr="00C23C34" w:rsidRDefault="00C23C34" w:rsidP="00C23C3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rPr>
                          <w:color w:val="0070C0"/>
                          <w:sz w:val="10"/>
                        </w:rPr>
                      </w:pPr>
                      <w:r>
                        <w:rPr>
                          <w:rFonts w:ascii="游明朝" w:eastAsiaTheme="minorEastAsia" w:hAnsi="游明朝" w:cs="メイリオ" w:hint="eastAsia"/>
                          <w:b/>
                          <w:bCs/>
                          <w:color w:val="0070C0"/>
                          <w:kern w:val="24"/>
                          <w:sz w:val="28"/>
                          <w:szCs w:val="64"/>
                        </w:rPr>
                        <w:t>紙</w:t>
                      </w:r>
                      <w:r>
                        <w:rPr>
                          <w:rFonts w:ascii="游明朝" w:eastAsiaTheme="minorEastAsia" w:hAnsi="游明朝" w:cs="メイリオ"/>
                          <w:b/>
                          <w:bCs/>
                          <w:color w:val="0070C0"/>
                          <w:kern w:val="24"/>
                          <w:sz w:val="28"/>
                          <w:szCs w:val="64"/>
                        </w:rPr>
                        <w:t>に</w:t>
                      </w:r>
                      <w:r>
                        <w:rPr>
                          <w:rFonts w:ascii="游明朝" w:eastAsiaTheme="minorEastAsia" w:hAnsi="游明朝" w:cs="メイリオ" w:hint="eastAsia"/>
                          <w:b/>
                          <w:bCs/>
                          <w:color w:val="0070C0"/>
                          <w:kern w:val="24"/>
                          <w:sz w:val="28"/>
                          <w:szCs w:val="64"/>
                        </w:rPr>
                        <w:t>よる</w:t>
                      </w:r>
                      <w:r>
                        <w:rPr>
                          <w:rFonts w:ascii="游明朝" w:eastAsiaTheme="minorEastAsia" w:hAnsi="游明朝" w:cs="メイリオ"/>
                          <w:b/>
                          <w:bCs/>
                          <w:color w:val="0070C0"/>
                          <w:kern w:val="24"/>
                          <w:sz w:val="28"/>
                          <w:szCs w:val="64"/>
                        </w:rPr>
                        <w:t>契約と電子によ</w:t>
                      </w:r>
                      <w:r>
                        <w:rPr>
                          <w:rFonts w:ascii="游明朝" w:eastAsiaTheme="minorEastAsia" w:hAnsi="游明朝" w:cs="メイリオ" w:hint="eastAsia"/>
                          <w:b/>
                          <w:bCs/>
                          <w:color w:val="0070C0"/>
                          <w:kern w:val="24"/>
                          <w:sz w:val="28"/>
                          <w:szCs w:val="64"/>
                        </w:rPr>
                        <w:t>る</w:t>
                      </w:r>
                      <w:r>
                        <w:rPr>
                          <w:rFonts w:ascii="游明朝" w:eastAsiaTheme="minorEastAsia" w:hAnsi="游明朝" w:cs="メイリオ"/>
                          <w:b/>
                          <w:bCs/>
                          <w:color w:val="0070C0"/>
                          <w:kern w:val="24"/>
                          <w:sz w:val="28"/>
                          <w:szCs w:val="64"/>
                        </w:rPr>
                        <w:t>契約の違い</w:t>
                      </w:r>
                    </w:p>
                  </w:txbxContent>
                </v:textbox>
              </v:rect>
            </w:pict>
          </mc:Fallback>
        </mc:AlternateContent>
      </w:r>
    </w:p>
    <w:p w:rsidR="00C23C34" w:rsidRPr="00C23C34" w:rsidRDefault="00C23C34" w:rsidP="00C23C34">
      <w:pPr>
        <w:rPr>
          <w:b/>
          <w:color w:val="0070C0"/>
          <w:sz w:val="28"/>
        </w:rPr>
      </w:pPr>
      <w:r w:rsidRPr="00EF4BE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367665</wp:posOffset>
            </wp:positionV>
            <wp:extent cx="3866515" cy="1594426"/>
            <wp:effectExtent l="0" t="0" r="635" b="6350"/>
            <wp:wrapNone/>
            <wp:docPr id="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1594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6AE" w:rsidRDefault="009816AE" w:rsidP="009816AE">
      <w:pPr>
        <w:rPr>
          <w:sz w:val="24"/>
          <w:szCs w:val="24"/>
        </w:rPr>
      </w:pPr>
    </w:p>
    <w:p w:rsidR="00C23C34" w:rsidRDefault="00C23C34" w:rsidP="009816AE">
      <w:pPr>
        <w:rPr>
          <w:sz w:val="24"/>
          <w:szCs w:val="24"/>
        </w:rPr>
      </w:pPr>
    </w:p>
    <w:p w:rsidR="00C23C34" w:rsidRDefault="00C23C34" w:rsidP="009816AE">
      <w:pPr>
        <w:rPr>
          <w:sz w:val="24"/>
          <w:szCs w:val="24"/>
        </w:rPr>
      </w:pPr>
    </w:p>
    <w:p w:rsidR="00C23C34" w:rsidRDefault="00C23C34" w:rsidP="009816AE">
      <w:pPr>
        <w:rPr>
          <w:sz w:val="24"/>
          <w:szCs w:val="24"/>
        </w:rPr>
      </w:pPr>
    </w:p>
    <w:p w:rsidR="00C23C34" w:rsidRDefault="00C23C34" w:rsidP="009816AE">
      <w:pPr>
        <w:rPr>
          <w:sz w:val="24"/>
          <w:szCs w:val="24"/>
        </w:rPr>
      </w:pPr>
    </w:p>
    <w:p w:rsidR="00C23C34" w:rsidRDefault="00C23C34" w:rsidP="009816AE">
      <w:pPr>
        <w:rPr>
          <w:sz w:val="24"/>
          <w:szCs w:val="24"/>
        </w:rPr>
      </w:pPr>
    </w:p>
    <w:p w:rsidR="00C23C34" w:rsidRDefault="00C23C34" w:rsidP="009816AE">
      <w:pPr>
        <w:rPr>
          <w:sz w:val="24"/>
          <w:szCs w:val="24"/>
        </w:rPr>
      </w:pPr>
    </w:p>
    <w:p w:rsidR="00C23C34" w:rsidRDefault="00C23C34" w:rsidP="009816A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43D0C" wp14:editId="7336B485">
                <wp:simplePos x="0" y="0"/>
                <wp:positionH relativeFrom="column">
                  <wp:posOffset>289738</wp:posOffset>
                </wp:positionH>
                <wp:positionV relativeFrom="paragraph">
                  <wp:posOffset>120015</wp:posOffset>
                </wp:positionV>
                <wp:extent cx="3314700" cy="51974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1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3C34" w:rsidRPr="00C23C34" w:rsidRDefault="00C23C34" w:rsidP="00C23C3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rPr>
                                <w:color w:val="0070C0"/>
                                <w:sz w:val="10"/>
                              </w:rPr>
                            </w:pPr>
                            <w:r>
                              <w:rPr>
                                <w:rFonts w:ascii="游明朝" w:eastAsiaTheme="minorEastAsia" w:hAnsi="游明朝" w:cs="メイリオ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64"/>
                              </w:rPr>
                              <w:t>契約締結</w:t>
                            </w:r>
                            <w:r>
                              <w:rPr>
                                <w:rFonts w:ascii="游明朝" w:eastAsiaTheme="minorEastAsia" w:hAnsi="游明朝" w:cs="メイリオ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64"/>
                              </w:rPr>
                              <w:t>までの</w:t>
                            </w:r>
                            <w:r>
                              <w:rPr>
                                <w:rFonts w:ascii="游明朝" w:eastAsiaTheme="minorEastAsia" w:hAnsi="游明朝" w:cs="メイリオ" w:hint="eastAsia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64"/>
                              </w:rPr>
                              <w:t>流れ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D43D0C" id="正方形/長方形 13" o:spid="_x0000_s1030" style="position:absolute;left:0;text-align:left;margin-left:22.8pt;margin-top:9.45pt;width:261pt;height:40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" filled="f" stroked="f">
                <v:textbox>
                  <w:txbxContent>
                    <w:p w:rsidR="00C23C34" w:rsidRPr="00C23C34" w:rsidRDefault="00C23C34" w:rsidP="00C23C3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rPr>
                          <w:color w:val="0070C0"/>
                          <w:sz w:val="10"/>
                        </w:rPr>
                      </w:pPr>
                      <w:r>
                        <w:rPr>
                          <w:rFonts w:ascii="游明朝" w:eastAsiaTheme="minorEastAsia" w:hAnsi="游明朝" w:cs="メイリオ" w:hint="eastAsia"/>
                          <w:b/>
                          <w:bCs/>
                          <w:color w:val="0070C0"/>
                          <w:kern w:val="24"/>
                          <w:sz w:val="28"/>
                          <w:szCs w:val="64"/>
                        </w:rPr>
                        <w:t>契約締結</w:t>
                      </w:r>
                      <w:r>
                        <w:rPr>
                          <w:rFonts w:ascii="游明朝" w:eastAsiaTheme="minorEastAsia" w:hAnsi="游明朝" w:cs="メイリオ"/>
                          <w:b/>
                          <w:bCs/>
                          <w:color w:val="0070C0"/>
                          <w:kern w:val="24"/>
                          <w:sz w:val="28"/>
                          <w:szCs w:val="64"/>
                        </w:rPr>
                        <w:t>までの</w:t>
                      </w:r>
                      <w:r>
                        <w:rPr>
                          <w:rFonts w:ascii="游明朝" w:eastAsiaTheme="minorEastAsia" w:hAnsi="游明朝" w:cs="メイリオ" w:hint="eastAsia"/>
                          <w:b/>
                          <w:bCs/>
                          <w:color w:val="0070C0"/>
                          <w:kern w:val="24"/>
                          <w:sz w:val="28"/>
                          <w:szCs w:val="64"/>
                        </w:rPr>
                        <w:t>流れ</w:t>
                      </w:r>
                    </w:p>
                  </w:txbxContent>
                </v:textbox>
              </v:rect>
            </w:pict>
          </mc:Fallback>
        </mc:AlternateContent>
      </w:r>
    </w:p>
    <w:p w:rsidR="00C23C34" w:rsidRPr="00BE0509" w:rsidRDefault="007B592E" w:rsidP="009816AE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108839</wp:posOffset>
                </wp:positionH>
                <wp:positionV relativeFrom="paragraph">
                  <wp:posOffset>296317</wp:posOffset>
                </wp:positionV>
                <wp:extent cx="607060" cy="234087"/>
                <wp:effectExtent l="0" t="0" r="2540" b="6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34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92E" w:rsidRPr="007B592E" w:rsidRDefault="007B592E" w:rsidP="007B592E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29F7">
                              <w:rPr>
                                <w:rFonts w:hint="eastAsia"/>
                                <w:color w:val="000000" w:themeColor="text1"/>
                                <w:sz w:val="16"/>
                                <w:highlight w:val="yellow"/>
                              </w:rPr>
                              <w:t>奄美市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1" style="position:absolute;left:0;text-align:left;margin-left:8.55pt;margin-top:23.35pt;width:47.8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" fillcolor="white [3212]" stroked="f" strokeweight="2pt">
                <v:textbox>
                  <w:txbxContent>
                    <w:p w:rsidR="007B592E" w:rsidRPr="007B592E" w:rsidRDefault="007B592E" w:rsidP="007B592E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29F7">
                        <w:rPr>
                          <w:rFonts w:hint="eastAsia"/>
                          <w:color w:val="000000" w:themeColor="text1"/>
                          <w:sz w:val="16"/>
                          <w:highlight w:val="yellow"/>
                        </w:rPr>
                        <w:t>奄美市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54046C" wp14:editId="1C3AA3AA">
                <wp:simplePos x="0" y="0"/>
                <wp:positionH relativeFrom="column">
                  <wp:posOffset>3289859</wp:posOffset>
                </wp:positionH>
                <wp:positionV relativeFrom="page">
                  <wp:posOffset>7556983</wp:posOffset>
                </wp:positionV>
                <wp:extent cx="607060" cy="226060"/>
                <wp:effectExtent l="0" t="0" r="2540" b="25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" cy="226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92E" w:rsidRPr="007B592E" w:rsidRDefault="007B592E" w:rsidP="007B592E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5629F7">
                              <w:rPr>
                                <w:rFonts w:hint="eastAsia"/>
                                <w:color w:val="000000" w:themeColor="text1"/>
                                <w:sz w:val="16"/>
                                <w:highlight w:val="yellow"/>
                              </w:rPr>
                              <w:t>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4046C" id="正方形/長方形 6" o:spid="_x0000_s1032" style="position:absolute;left:0;text-align:left;margin-left:259.05pt;margin-top:595.05pt;width:47.8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" fillcolor="white [3212]" stroked="f" strokeweight="2pt">
                <v:textbox>
                  <w:txbxContent>
                    <w:p w:rsidR="007B592E" w:rsidRPr="007B592E" w:rsidRDefault="007B592E" w:rsidP="007B592E">
                      <w:pPr>
                        <w:snapToGrid w:val="0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5629F7">
                        <w:rPr>
                          <w:rFonts w:hint="eastAsia"/>
                          <w:color w:val="000000" w:themeColor="text1"/>
                          <w:sz w:val="16"/>
                          <w:highlight w:val="yellow"/>
                        </w:rPr>
                        <w:t>事業者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72492</wp:posOffset>
            </wp:positionH>
            <wp:positionV relativeFrom="page">
              <wp:posOffset>7563485</wp:posOffset>
            </wp:positionV>
            <wp:extent cx="3866515" cy="1492250"/>
            <wp:effectExtent l="0" t="0" r="63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C34" w:rsidRPr="00ED17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DDCD0" wp14:editId="6E2CF299">
                <wp:simplePos x="0" y="0"/>
                <wp:positionH relativeFrom="column">
                  <wp:posOffset>4445</wp:posOffset>
                </wp:positionH>
                <wp:positionV relativeFrom="paragraph">
                  <wp:posOffset>1805940</wp:posOffset>
                </wp:positionV>
                <wp:extent cx="3935095" cy="600075"/>
                <wp:effectExtent l="0" t="0" r="0" b="0"/>
                <wp:wrapNone/>
                <wp:docPr id="147" name="コンテンツ プレースホルダー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77B3BB-A0E3-43DB-9C3C-84FF6AB8578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509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3C34" w:rsidRPr="007B592E" w:rsidRDefault="00C3546F" w:rsidP="00C23C3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明朝" w:eastAsiaTheme="minorEastAsia" w:hAnsi="游明朝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0"/>
                                <w:szCs w:val="64"/>
                              </w:rPr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18"/>
                                <w:szCs w:val="64"/>
                              </w:rPr>
                              <w:t>事業者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18"/>
                                <w:szCs w:val="64"/>
                              </w:rPr>
                              <w:t>宛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16"/>
                                <w:szCs w:val="56"/>
                              </w:rPr>
                              <w:t>に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18"/>
                                <w:szCs w:val="64"/>
                              </w:rPr>
                              <w:t>送信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16"/>
                                <w:szCs w:val="56"/>
                              </w:rPr>
                              <w:t>した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18"/>
                                <w:szCs w:val="64"/>
                              </w:rPr>
                              <w:t xml:space="preserve"> 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64"/>
                                <w:u w:val="single"/>
                              </w:rPr>
                              <w:t>メール内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56"/>
                                <w:u w:val="single"/>
                              </w:rPr>
                              <w:t>の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64"/>
                                <w:u w:val="single"/>
                              </w:rPr>
                              <w:t>アドレス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56"/>
                                <w:u w:val="single"/>
                              </w:rPr>
                              <w:t>(URL)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56"/>
                              </w:rPr>
                              <w:t xml:space="preserve"> 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18"/>
                                <w:szCs w:val="56"/>
                              </w:rPr>
                              <w:t>から契約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18"/>
                                <w:szCs w:val="56"/>
                              </w:rPr>
                              <w:t>書に</w:t>
                            </w:r>
                            <w:r w:rsidR="00C23C34"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0"/>
                                <w:szCs w:val="64"/>
                              </w:rPr>
                              <w:t>署名</w:t>
                            </w:r>
                          </w:p>
                          <w:p w:rsidR="00C23C34" w:rsidRPr="007B592E" w:rsidRDefault="00C23C34" w:rsidP="007B592E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2"/>
                              <w:rPr>
                                <w:sz w:val="2"/>
                              </w:rPr>
                            </w:pPr>
                            <w:r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0"/>
                                <w:szCs w:val="64"/>
                              </w:rPr>
                              <w:t>※</w:t>
                            </w:r>
                            <w:r w:rsidRPr="007B592E">
                              <w:rPr>
                                <w:rFonts w:ascii="游明朝" w:eastAsiaTheme="minorEastAsia" w:hAnsi="游明朝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0"/>
                                <w:szCs w:val="64"/>
                              </w:rPr>
                              <w:t>署名</w:t>
                            </w:r>
                            <w:r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0"/>
                                <w:szCs w:val="64"/>
                              </w:rPr>
                              <w:t>することにより</w:t>
                            </w:r>
                            <w:r w:rsidRPr="007B592E">
                              <w:rPr>
                                <w:rFonts w:ascii="游明朝" w:eastAsiaTheme="minorEastAsia" w:hAnsi="游明朝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0"/>
                                <w:szCs w:val="64"/>
                              </w:rPr>
                              <w:t>締結</w:t>
                            </w:r>
                            <w:r w:rsidRPr="007B592E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0"/>
                                <w:szCs w:val="64"/>
                              </w:rPr>
                              <w:t>完了</w:t>
                            </w:r>
                            <w:r w:rsidRPr="007B592E">
                              <w:rPr>
                                <w:rFonts w:ascii="游明朝" w:eastAsiaTheme="minorEastAsia" w:hAnsi="游明朝" w:cstheme="minorBidi"/>
                                <w:b/>
                                <w:bCs/>
                                <w:color w:val="365F91" w:themeColor="accent1" w:themeShade="BF"/>
                                <w:kern w:val="24"/>
                                <w:sz w:val="20"/>
                                <w:szCs w:val="64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DDCD0" id="コンテンツ プレースホルダー 4" o:spid="_x0000_s1033" type="#_x0000_t202" style="position:absolute;left:0;text-align:left;margin-left:.35pt;margin-top:142.2pt;width:309.8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" filled="f" stroked="f">
                <v:path arrowok="t"/>
                <v:textbox>
                  <w:txbxContent>
                    <w:p w:rsidR="00C23C34" w:rsidRPr="007B592E" w:rsidRDefault="00C3546F" w:rsidP="00C23C3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明朝" w:eastAsiaTheme="minorEastAsia" w:hAnsi="游明朝" w:cstheme="minorBidi"/>
                          <w:b/>
                          <w:bCs/>
                          <w:color w:val="365F91" w:themeColor="accent1" w:themeShade="BF"/>
                          <w:kern w:val="24"/>
                          <w:sz w:val="20"/>
                          <w:szCs w:val="64"/>
                        </w:rPr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18"/>
                          <w:szCs w:val="64"/>
                        </w:rPr>
                        <w:t>事業者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18"/>
                          <w:szCs w:val="64"/>
                        </w:rPr>
                        <w:t>宛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16"/>
                          <w:szCs w:val="56"/>
                        </w:rPr>
                        <w:t>に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18"/>
                          <w:szCs w:val="64"/>
                        </w:rPr>
                        <w:t>送信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16"/>
                          <w:szCs w:val="56"/>
                        </w:rPr>
                        <w:t>した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18"/>
                          <w:szCs w:val="64"/>
                        </w:rPr>
                        <w:t xml:space="preserve"> 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0000"/>
                          <w:kern w:val="24"/>
                          <w:sz w:val="18"/>
                          <w:szCs w:val="64"/>
                          <w:u w:val="single"/>
                        </w:rPr>
                        <w:t>メール内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0000"/>
                          <w:kern w:val="24"/>
                          <w:sz w:val="16"/>
                          <w:szCs w:val="56"/>
                          <w:u w:val="single"/>
                        </w:rPr>
                        <w:t>の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0000"/>
                          <w:kern w:val="24"/>
                          <w:sz w:val="18"/>
                          <w:szCs w:val="64"/>
                          <w:u w:val="single"/>
                        </w:rPr>
                        <w:t>アドレス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0000"/>
                          <w:kern w:val="24"/>
                          <w:sz w:val="18"/>
                          <w:szCs w:val="56"/>
                          <w:u w:val="single"/>
                        </w:rPr>
                        <w:t>(URL)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FF0000"/>
                          <w:kern w:val="24"/>
                          <w:sz w:val="18"/>
                          <w:szCs w:val="56"/>
                        </w:rPr>
                        <w:t xml:space="preserve"> 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18"/>
                          <w:szCs w:val="56"/>
                        </w:rPr>
                        <w:t>から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18"/>
                          <w:szCs w:val="56"/>
                        </w:rPr>
                        <w:t>契約</w:t>
                      </w:r>
                      <w:r w:rsidR="00C23C34" w:rsidRPr="007B592E">
                        <w:rPr>
                          <w:rFonts w:ascii="游明朝" w:eastAsiaTheme="minorEastAsia" w:hAnsi="游明朝" w:cstheme="minorBidi"/>
                          <w:b/>
                          <w:bCs/>
                          <w:color w:val="365F91" w:themeColor="accent1" w:themeShade="BF"/>
                          <w:kern w:val="24"/>
                          <w:sz w:val="18"/>
                          <w:szCs w:val="56"/>
                        </w:rPr>
                        <w:t>書に</w:t>
                      </w:r>
                      <w:r w:rsidR="00C23C34"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20"/>
                          <w:szCs w:val="64"/>
                        </w:rPr>
                        <w:t>署名</w:t>
                      </w:r>
                    </w:p>
                    <w:p w:rsidR="00C23C34" w:rsidRPr="007B592E" w:rsidRDefault="00C23C34" w:rsidP="007B592E">
                      <w:pPr>
                        <w:pStyle w:val="Web"/>
                        <w:spacing w:before="0" w:beforeAutospacing="0" w:after="0" w:afterAutospacing="0"/>
                        <w:ind w:firstLineChars="200" w:firstLine="402"/>
                        <w:rPr>
                          <w:sz w:val="2"/>
                        </w:rPr>
                      </w:pPr>
                      <w:r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20"/>
                          <w:szCs w:val="64"/>
                        </w:rPr>
                        <w:t>※</w:t>
                      </w:r>
                      <w:r w:rsidRPr="007B592E">
                        <w:rPr>
                          <w:rFonts w:ascii="游明朝" w:eastAsiaTheme="minorEastAsia" w:hAnsi="游明朝" w:cstheme="minorBidi"/>
                          <w:b/>
                          <w:bCs/>
                          <w:color w:val="365F91" w:themeColor="accent1" w:themeShade="BF"/>
                          <w:kern w:val="24"/>
                          <w:sz w:val="20"/>
                          <w:szCs w:val="64"/>
                        </w:rPr>
                        <w:t>署名</w:t>
                      </w:r>
                      <w:r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20"/>
                          <w:szCs w:val="64"/>
                        </w:rPr>
                        <w:t>することにより</w:t>
                      </w:r>
                      <w:r w:rsidRPr="007B592E">
                        <w:rPr>
                          <w:rFonts w:ascii="游明朝" w:eastAsiaTheme="minorEastAsia" w:hAnsi="游明朝" w:cstheme="minorBidi"/>
                          <w:b/>
                          <w:bCs/>
                          <w:color w:val="365F91" w:themeColor="accent1" w:themeShade="BF"/>
                          <w:kern w:val="24"/>
                          <w:sz w:val="20"/>
                          <w:szCs w:val="64"/>
                        </w:rPr>
                        <w:t>締結</w:t>
                      </w:r>
                      <w:r w:rsidRPr="007B592E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365F91" w:themeColor="accent1" w:themeShade="BF"/>
                          <w:kern w:val="24"/>
                          <w:sz w:val="20"/>
                          <w:szCs w:val="64"/>
                        </w:rPr>
                        <w:t>完了</w:t>
                      </w:r>
                      <w:r w:rsidRPr="007B592E">
                        <w:rPr>
                          <w:rFonts w:ascii="游明朝" w:eastAsiaTheme="minorEastAsia" w:hAnsi="游明朝" w:cstheme="minorBidi"/>
                          <w:b/>
                          <w:bCs/>
                          <w:color w:val="365F91" w:themeColor="accent1" w:themeShade="BF"/>
                          <w:kern w:val="24"/>
                          <w:sz w:val="20"/>
                          <w:szCs w:val="64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3C34" w:rsidRPr="00BE0509" w:rsidSect="00A36A4D">
      <w:pgSz w:w="11906" w:h="16838"/>
      <w:pgMar w:top="170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F6" w:rsidRDefault="00743BF6" w:rsidP="00D547D9">
      <w:r>
        <w:separator/>
      </w:r>
    </w:p>
  </w:endnote>
  <w:endnote w:type="continuationSeparator" w:id="0">
    <w:p w:rsidR="00743BF6" w:rsidRDefault="00743BF6" w:rsidP="00D5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F6" w:rsidRDefault="00743BF6" w:rsidP="00D547D9">
      <w:r>
        <w:separator/>
      </w:r>
    </w:p>
  </w:footnote>
  <w:footnote w:type="continuationSeparator" w:id="0">
    <w:p w:rsidR="00743BF6" w:rsidRDefault="00743BF6" w:rsidP="00D5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44D4"/>
    <w:multiLevelType w:val="hybridMultilevel"/>
    <w:tmpl w:val="B99C4CDA"/>
    <w:lvl w:ilvl="0" w:tplc="6F52F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A0AB0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8656F2"/>
    <w:multiLevelType w:val="hybridMultilevel"/>
    <w:tmpl w:val="1B085C52"/>
    <w:lvl w:ilvl="0" w:tplc="4072C20E">
      <w:start w:val="1"/>
      <w:numFmt w:val="decimalFullWidth"/>
      <w:lvlText w:val="%1．"/>
      <w:lvlJc w:val="left"/>
      <w:pPr>
        <w:ind w:left="12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2" w15:restartNumberingAfterBreak="0">
    <w:nsid w:val="743C7FF5"/>
    <w:multiLevelType w:val="hybridMultilevel"/>
    <w:tmpl w:val="2A880DE0"/>
    <w:lvl w:ilvl="0" w:tplc="F6804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27"/>
    <w:rsid w:val="00071F87"/>
    <w:rsid w:val="00086224"/>
    <w:rsid w:val="000F77D1"/>
    <w:rsid w:val="00100875"/>
    <w:rsid w:val="001015B8"/>
    <w:rsid w:val="0010228C"/>
    <w:rsid w:val="001069CB"/>
    <w:rsid w:val="0013098C"/>
    <w:rsid w:val="0015073F"/>
    <w:rsid w:val="001567E4"/>
    <w:rsid w:val="00157029"/>
    <w:rsid w:val="00165E4F"/>
    <w:rsid w:val="00183FCE"/>
    <w:rsid w:val="001E3A3F"/>
    <w:rsid w:val="001E6B68"/>
    <w:rsid w:val="001E7677"/>
    <w:rsid w:val="001F6A16"/>
    <w:rsid w:val="00241B82"/>
    <w:rsid w:val="00250598"/>
    <w:rsid w:val="00257439"/>
    <w:rsid w:val="00261416"/>
    <w:rsid w:val="00282369"/>
    <w:rsid w:val="0028333A"/>
    <w:rsid w:val="002914E3"/>
    <w:rsid w:val="002933AB"/>
    <w:rsid w:val="002A2116"/>
    <w:rsid w:val="002A3AAC"/>
    <w:rsid w:val="002A77D4"/>
    <w:rsid w:val="002C141D"/>
    <w:rsid w:val="002D1108"/>
    <w:rsid w:val="002E1988"/>
    <w:rsid w:val="002E74D8"/>
    <w:rsid w:val="003023A7"/>
    <w:rsid w:val="003451E0"/>
    <w:rsid w:val="00386775"/>
    <w:rsid w:val="00391B04"/>
    <w:rsid w:val="003B0256"/>
    <w:rsid w:val="003B03EF"/>
    <w:rsid w:val="003B77D0"/>
    <w:rsid w:val="003E4E3A"/>
    <w:rsid w:val="004019FC"/>
    <w:rsid w:val="00416BD8"/>
    <w:rsid w:val="00416ECF"/>
    <w:rsid w:val="00420D93"/>
    <w:rsid w:val="00425E51"/>
    <w:rsid w:val="0043092E"/>
    <w:rsid w:val="00440F16"/>
    <w:rsid w:val="00463FA3"/>
    <w:rsid w:val="00470836"/>
    <w:rsid w:val="00473A8C"/>
    <w:rsid w:val="0048728E"/>
    <w:rsid w:val="00494D18"/>
    <w:rsid w:val="0049611B"/>
    <w:rsid w:val="004B50A4"/>
    <w:rsid w:val="004C51A2"/>
    <w:rsid w:val="004F306A"/>
    <w:rsid w:val="004F621F"/>
    <w:rsid w:val="005059F9"/>
    <w:rsid w:val="00524DE9"/>
    <w:rsid w:val="00551198"/>
    <w:rsid w:val="0055225F"/>
    <w:rsid w:val="005629F7"/>
    <w:rsid w:val="00563372"/>
    <w:rsid w:val="00581190"/>
    <w:rsid w:val="0058389A"/>
    <w:rsid w:val="005855C1"/>
    <w:rsid w:val="005866E6"/>
    <w:rsid w:val="005903BF"/>
    <w:rsid w:val="0059729E"/>
    <w:rsid w:val="005E2508"/>
    <w:rsid w:val="005E577F"/>
    <w:rsid w:val="005E6AB3"/>
    <w:rsid w:val="005F1619"/>
    <w:rsid w:val="00625639"/>
    <w:rsid w:val="00625962"/>
    <w:rsid w:val="00660303"/>
    <w:rsid w:val="006A098F"/>
    <w:rsid w:val="006A444B"/>
    <w:rsid w:val="006B4B34"/>
    <w:rsid w:val="007052CF"/>
    <w:rsid w:val="00743BF6"/>
    <w:rsid w:val="007504CF"/>
    <w:rsid w:val="007608AE"/>
    <w:rsid w:val="007A1827"/>
    <w:rsid w:val="007A34D2"/>
    <w:rsid w:val="007B5224"/>
    <w:rsid w:val="007B592E"/>
    <w:rsid w:val="007C416B"/>
    <w:rsid w:val="007D62C0"/>
    <w:rsid w:val="007E4D39"/>
    <w:rsid w:val="008152C9"/>
    <w:rsid w:val="008159BF"/>
    <w:rsid w:val="00832BF6"/>
    <w:rsid w:val="00875ABD"/>
    <w:rsid w:val="008B53B5"/>
    <w:rsid w:val="008C5587"/>
    <w:rsid w:val="0090318D"/>
    <w:rsid w:val="0095133B"/>
    <w:rsid w:val="009816AE"/>
    <w:rsid w:val="0099310D"/>
    <w:rsid w:val="009C5EE9"/>
    <w:rsid w:val="009F270F"/>
    <w:rsid w:val="00A02B40"/>
    <w:rsid w:val="00A13F89"/>
    <w:rsid w:val="00A1655F"/>
    <w:rsid w:val="00A22F37"/>
    <w:rsid w:val="00A36A4D"/>
    <w:rsid w:val="00A43FD4"/>
    <w:rsid w:val="00A55127"/>
    <w:rsid w:val="00A55A42"/>
    <w:rsid w:val="00A653BD"/>
    <w:rsid w:val="00A848CD"/>
    <w:rsid w:val="00A856EB"/>
    <w:rsid w:val="00A95353"/>
    <w:rsid w:val="00AA3D5C"/>
    <w:rsid w:val="00B022C6"/>
    <w:rsid w:val="00B07323"/>
    <w:rsid w:val="00B72429"/>
    <w:rsid w:val="00B81977"/>
    <w:rsid w:val="00B85FF8"/>
    <w:rsid w:val="00B91614"/>
    <w:rsid w:val="00BA1ADC"/>
    <w:rsid w:val="00BD5CF7"/>
    <w:rsid w:val="00BE0509"/>
    <w:rsid w:val="00BF68CD"/>
    <w:rsid w:val="00C05FD0"/>
    <w:rsid w:val="00C23C34"/>
    <w:rsid w:val="00C3546F"/>
    <w:rsid w:val="00C37C7C"/>
    <w:rsid w:val="00C45291"/>
    <w:rsid w:val="00C63ECC"/>
    <w:rsid w:val="00C669BF"/>
    <w:rsid w:val="00C919E9"/>
    <w:rsid w:val="00CA76C3"/>
    <w:rsid w:val="00CB20A0"/>
    <w:rsid w:val="00CC3B1A"/>
    <w:rsid w:val="00D14B82"/>
    <w:rsid w:val="00D1560B"/>
    <w:rsid w:val="00D446E2"/>
    <w:rsid w:val="00D50538"/>
    <w:rsid w:val="00D547D9"/>
    <w:rsid w:val="00D57C1D"/>
    <w:rsid w:val="00D6159B"/>
    <w:rsid w:val="00D853F9"/>
    <w:rsid w:val="00DA417A"/>
    <w:rsid w:val="00DB3494"/>
    <w:rsid w:val="00DB3B9B"/>
    <w:rsid w:val="00DE69DA"/>
    <w:rsid w:val="00E0705B"/>
    <w:rsid w:val="00E31D38"/>
    <w:rsid w:val="00E56E6A"/>
    <w:rsid w:val="00E8469F"/>
    <w:rsid w:val="00E92DBA"/>
    <w:rsid w:val="00EA3B89"/>
    <w:rsid w:val="00EC275B"/>
    <w:rsid w:val="00EE71D7"/>
    <w:rsid w:val="00EF2988"/>
    <w:rsid w:val="00EF6CC7"/>
    <w:rsid w:val="00F16078"/>
    <w:rsid w:val="00F253D9"/>
    <w:rsid w:val="00F37649"/>
    <w:rsid w:val="00F422F2"/>
    <w:rsid w:val="00F46B5D"/>
    <w:rsid w:val="00F52F39"/>
    <w:rsid w:val="00F7283B"/>
    <w:rsid w:val="00F76A6D"/>
    <w:rsid w:val="00F8054B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FD945AF-9B30-4AA2-8706-108A8D3B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7D9"/>
  </w:style>
  <w:style w:type="paragraph" w:styleId="a5">
    <w:name w:val="footer"/>
    <w:basedOn w:val="a"/>
    <w:link w:val="a6"/>
    <w:uiPriority w:val="99"/>
    <w:unhideWhenUsed/>
    <w:rsid w:val="00D54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7D9"/>
  </w:style>
  <w:style w:type="paragraph" w:styleId="a7">
    <w:name w:val="Balloon Text"/>
    <w:basedOn w:val="a"/>
    <w:link w:val="a8"/>
    <w:uiPriority w:val="99"/>
    <w:semiHidden/>
    <w:unhideWhenUsed/>
    <w:rsid w:val="00E07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0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E71D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23C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有村 純一</dc:creator>
  <cp:lastModifiedBy>林 辰巳</cp:lastModifiedBy>
  <cp:revision>7</cp:revision>
  <cp:lastPrinted>2022-05-09T01:26:00Z</cp:lastPrinted>
  <dcterms:created xsi:type="dcterms:W3CDTF">2022-05-09T00:55:00Z</dcterms:created>
  <dcterms:modified xsi:type="dcterms:W3CDTF">2022-05-16T03:30:00Z</dcterms:modified>
</cp:coreProperties>
</file>