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EastAsia" w:hAnsiTheme="minorEastAsia" w:cstheme="minorEastAsia"/>
          <w:kern w:val="2"/>
          <w:sz w:val="2"/>
        </w:rPr>
        <w:id w:val="105396726"/>
        <w:docPartObj>
          <w:docPartGallery w:val="Cover Pages"/>
          <w:docPartUnique/>
        </w:docPartObj>
      </w:sdtPr>
      <w:sdtEndPr>
        <w:rPr>
          <w:sz w:val="22"/>
        </w:rPr>
      </w:sdtEndPr>
      <w:sdtContent>
        <w:p w14:paraId="2B0212B2" w14:textId="11B214AE" w:rsidR="009C20DB" w:rsidRPr="00846ACB" w:rsidRDefault="009C20DB">
          <w:pPr>
            <w:pStyle w:val="af7"/>
            <w:rPr>
              <w:sz w:val="2"/>
            </w:rPr>
          </w:pPr>
        </w:p>
        <w:p w14:paraId="0993F54F" w14:textId="5AAF4518" w:rsidR="009C20DB" w:rsidRPr="00846ACB" w:rsidRDefault="009C20DB"/>
        <w:p w14:paraId="68FF0974" w14:textId="10FA8EBA" w:rsidR="009C20DB" w:rsidRPr="00846ACB" w:rsidRDefault="00023423">
          <w:pPr>
            <w:widowControl/>
            <w:jc w:val="left"/>
            <w:rPr>
              <w:rFonts w:asciiTheme="majorEastAsia" w:eastAsiaTheme="majorEastAsia" w:hAnsiTheme="majorEastAsia"/>
            </w:rPr>
          </w:pPr>
          <w:r w:rsidRPr="00846ACB">
            <w:rPr>
              <w:noProof/>
            </w:rPr>
            <mc:AlternateContent>
              <mc:Choice Requires="wps">
                <w:drawing>
                  <wp:anchor distT="0" distB="0" distL="114300" distR="114300" simplePos="0" relativeHeight="251658240" behindDoc="0" locked="0" layoutInCell="1" allowOverlap="1" wp14:anchorId="0C36857C" wp14:editId="6BFAAB10">
                    <wp:simplePos x="0" y="0"/>
                    <wp:positionH relativeFrom="margin">
                      <wp:align>left</wp:align>
                    </wp:positionH>
                    <wp:positionV relativeFrom="margin">
                      <wp:posOffset>3189162</wp:posOffset>
                    </wp:positionV>
                    <wp:extent cx="5943600"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A8DF2" w14:textId="52037752" w:rsidR="00814C54" w:rsidRPr="00023423" w:rsidRDefault="00814C54">
                                <w:pPr>
                                  <w:pStyle w:val="af7"/>
                                  <w:rPr>
                                    <w:rFonts w:asciiTheme="majorHAnsi" w:eastAsiaTheme="majorEastAsia" w:hAnsiTheme="majorHAnsi" w:cstheme="majorBidi"/>
                                    <w:caps/>
                                    <w:sz w:val="68"/>
                                    <w:szCs w:val="68"/>
                                  </w:rPr>
                                </w:pPr>
                                <w:r>
                                  <w:rPr>
                                    <w:rFonts w:asciiTheme="majorHAnsi" w:eastAsiaTheme="majorEastAsia" w:hAnsiTheme="majorHAnsi" w:cstheme="majorBidi" w:hint="eastAsia"/>
                                    <w:caps/>
                                    <w:sz w:val="64"/>
                                    <w:szCs w:val="64"/>
                                  </w:rPr>
                                  <w:t>奄美市立保育所業務支援</w:t>
                                </w:r>
                                <w:r w:rsidRPr="00023423">
                                  <w:rPr>
                                    <w:rFonts w:asciiTheme="majorHAnsi" w:eastAsiaTheme="majorEastAsia" w:hAnsiTheme="majorHAnsi" w:cstheme="majorBidi" w:hint="eastAsia"/>
                                    <w:caps/>
                                    <w:sz w:val="64"/>
                                    <w:szCs w:val="64"/>
                                  </w:rPr>
                                  <w:t>システム</w:t>
                                </w:r>
                                <w:r>
                                  <w:rPr>
                                    <w:rFonts w:asciiTheme="majorHAnsi" w:eastAsiaTheme="majorEastAsia" w:hAnsiTheme="majorHAnsi" w:cstheme="majorBidi" w:hint="eastAsia"/>
                                    <w:caps/>
                                    <w:sz w:val="64"/>
                                    <w:szCs w:val="64"/>
                                  </w:rPr>
                                  <w:t>導入業務委託</w:t>
                                </w:r>
                              </w:p>
                              <w:p w14:paraId="56B7B008" w14:textId="77777777" w:rsidR="00814C54" w:rsidRPr="00023423" w:rsidRDefault="00814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C36857C" id="_x0000_t202" coordsize="21600,21600" o:spt="202" path="m,l,21600r21600,l21600,xe">
                    <v:stroke joinstyle="miter"/>
                    <v:path gradientshapeok="t" o:connecttype="rect"/>
                  </v:shapetype>
                  <v:shape id="Text Box 9" o:spid="_x0000_s1026" type="#_x0000_t202" style="position:absolute;margin-left:0;margin-top:251.1pt;width:468pt;height:1in;z-index:251658240;visibility:visible;mso-wrap-style:square;mso-width-percent:765;mso-wrap-distance-left:9pt;mso-wrap-distance-top:0;mso-wrap-distance-right:9pt;mso-wrap-distance-bottom:0;mso-position-horizontal:left;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" filled="f" stroked="f" strokeweight=".5pt">
                    <v:textbox style="mso-fit-shape-to-text:t">
                      <w:txbxContent>
                        <w:p w14:paraId="1B1A8DF2" w14:textId="52037752" w:rsidR="00814C54" w:rsidRPr="00023423" w:rsidRDefault="00814C54">
                          <w:pPr>
                            <w:pStyle w:val="af7"/>
                            <w:rPr>
                              <w:rFonts w:asciiTheme="majorHAnsi" w:eastAsiaTheme="majorEastAsia" w:hAnsiTheme="majorHAnsi" w:cstheme="majorBidi"/>
                              <w:caps/>
                              <w:sz w:val="68"/>
                              <w:szCs w:val="68"/>
                            </w:rPr>
                          </w:pPr>
                          <w:r>
                            <w:rPr>
                              <w:rFonts w:asciiTheme="majorHAnsi" w:eastAsiaTheme="majorEastAsia" w:hAnsiTheme="majorHAnsi" w:cstheme="majorBidi" w:hint="eastAsia"/>
                              <w:caps/>
                              <w:sz w:val="64"/>
                              <w:szCs w:val="64"/>
                            </w:rPr>
                            <w:t>奄美市立保育所業務支援</w:t>
                          </w:r>
                          <w:r w:rsidRPr="00023423">
                            <w:rPr>
                              <w:rFonts w:asciiTheme="majorHAnsi" w:eastAsiaTheme="majorEastAsia" w:hAnsiTheme="majorHAnsi" w:cstheme="majorBidi" w:hint="eastAsia"/>
                              <w:caps/>
                              <w:sz w:val="64"/>
                              <w:szCs w:val="64"/>
                            </w:rPr>
                            <w:t>システム</w:t>
                          </w:r>
                          <w:r>
                            <w:rPr>
                              <w:rFonts w:asciiTheme="majorHAnsi" w:eastAsiaTheme="majorEastAsia" w:hAnsiTheme="majorHAnsi" w:cstheme="majorBidi" w:hint="eastAsia"/>
                              <w:caps/>
                              <w:sz w:val="64"/>
                              <w:szCs w:val="64"/>
                            </w:rPr>
                            <w:t>導入業務委託</w:t>
                          </w:r>
                        </w:p>
                        <w:p w14:paraId="56B7B008" w14:textId="77777777" w:rsidR="00814C54" w:rsidRPr="00023423" w:rsidRDefault="00814C54"/>
                      </w:txbxContent>
                    </v:textbox>
                    <w10:wrap anchorx="margin" anchory="margin"/>
                  </v:shape>
                </w:pict>
              </mc:Fallback>
            </mc:AlternateContent>
          </w:r>
          <w:r w:rsidR="00D93B59" w:rsidRPr="00846ACB">
            <w:rPr>
              <w:noProof/>
            </w:rPr>
            <mc:AlternateContent>
              <mc:Choice Requires="wps">
                <w:drawing>
                  <wp:anchor distT="45720" distB="45720" distL="114300" distR="114300" simplePos="0" relativeHeight="251658241" behindDoc="0" locked="0" layoutInCell="1" allowOverlap="1" wp14:anchorId="223BE97C" wp14:editId="1A50CD28">
                    <wp:simplePos x="0" y="0"/>
                    <wp:positionH relativeFrom="margin">
                      <wp:posOffset>404495</wp:posOffset>
                    </wp:positionH>
                    <wp:positionV relativeFrom="paragraph">
                      <wp:posOffset>7399020</wp:posOffset>
                    </wp:positionV>
                    <wp:extent cx="5629275" cy="101917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19175"/>
                            </a:xfrm>
                            <a:prstGeom prst="rect">
                              <a:avLst/>
                            </a:prstGeom>
                            <a:noFill/>
                            <a:ln w="9525">
                              <a:noFill/>
                              <a:miter lim="800000"/>
                              <a:headEnd/>
                              <a:tailEnd/>
                            </a:ln>
                          </wps:spPr>
                          <wps:txbx>
                            <w:txbxContent>
                              <w:p w14:paraId="70BE8ACE" w14:textId="71B64660" w:rsidR="00814C54" w:rsidRPr="00023423" w:rsidRDefault="00814C54" w:rsidP="00D93B59">
                                <w:pPr>
                                  <w:jc w:val="right"/>
                                  <w:rPr>
                                    <w:sz w:val="40"/>
                                  </w:rPr>
                                </w:pPr>
                                <w:r>
                                  <w:rPr>
                                    <w:rFonts w:hint="eastAsia"/>
                                    <w:sz w:val="40"/>
                                  </w:rPr>
                                  <w:t>鹿児島</w:t>
                                </w:r>
                                <w:r w:rsidRPr="00023423">
                                  <w:rPr>
                                    <w:rFonts w:hint="eastAsia"/>
                                    <w:sz w:val="40"/>
                                  </w:rPr>
                                  <w:t>県</w:t>
                                </w:r>
                                <w:r>
                                  <w:rPr>
                                    <w:rFonts w:hint="eastAsia"/>
                                    <w:sz w:val="40"/>
                                  </w:rPr>
                                  <w:t>奄美市</w:t>
                                </w:r>
                              </w:p>
                              <w:p w14:paraId="5449AA25" w14:textId="4A977BBF" w:rsidR="00814C54" w:rsidRPr="00023423" w:rsidRDefault="00814C54" w:rsidP="00D93B59">
                                <w:pPr>
                                  <w:jc w:val="right"/>
                                  <w:rPr>
                                    <w:sz w:val="40"/>
                                  </w:rPr>
                                </w:pPr>
                                <w:r w:rsidRPr="00646B00">
                                  <w:rPr>
                                    <w:rFonts w:hint="eastAsia"/>
                                    <w:sz w:val="40"/>
                                  </w:rPr>
                                  <w:t>令和７</w:t>
                                </w:r>
                                <w:r w:rsidRPr="00646B00">
                                  <w:rPr>
                                    <w:sz w:val="40"/>
                                  </w:rPr>
                                  <w:t>年</w:t>
                                </w:r>
                                <w:r w:rsidRPr="00846ACB">
                                  <w:rPr>
                                    <w:sz w:val="40"/>
                                  </w:rPr>
                                  <w:t>７</w:t>
                                </w:r>
                                <w:r w:rsidRPr="00646B00">
                                  <w:rPr>
                                    <w:sz w:val="40"/>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BE97C" id="Text Box 217" o:spid="_x0000_s1027" type="#_x0000_t202" style="position:absolute;margin-left:31.85pt;margin-top:582.6pt;width:443.25pt;height:80.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" filled="f" stroked="f">
                    <v:textbox>
                      <w:txbxContent>
                        <w:p w14:paraId="70BE8ACE" w14:textId="71B64660" w:rsidR="00814C54" w:rsidRPr="00023423" w:rsidRDefault="00814C54" w:rsidP="00D93B59">
                          <w:pPr>
                            <w:jc w:val="right"/>
                            <w:rPr>
                              <w:sz w:val="40"/>
                            </w:rPr>
                          </w:pPr>
                          <w:r>
                            <w:rPr>
                              <w:rFonts w:hint="eastAsia"/>
                              <w:sz w:val="40"/>
                            </w:rPr>
                            <w:t>鹿児島</w:t>
                          </w:r>
                          <w:r w:rsidRPr="00023423">
                            <w:rPr>
                              <w:rFonts w:hint="eastAsia"/>
                              <w:sz w:val="40"/>
                            </w:rPr>
                            <w:t>県</w:t>
                          </w:r>
                          <w:r>
                            <w:rPr>
                              <w:rFonts w:hint="eastAsia"/>
                              <w:sz w:val="40"/>
                            </w:rPr>
                            <w:t>奄美市</w:t>
                          </w:r>
                        </w:p>
                        <w:p w14:paraId="5449AA25" w14:textId="4A977BBF" w:rsidR="00814C54" w:rsidRPr="00023423" w:rsidRDefault="00814C54" w:rsidP="00D93B59">
                          <w:pPr>
                            <w:jc w:val="right"/>
                            <w:rPr>
                              <w:sz w:val="40"/>
                            </w:rPr>
                          </w:pPr>
                          <w:r w:rsidRPr="00646B00">
                            <w:rPr>
                              <w:rFonts w:hint="eastAsia"/>
                              <w:sz w:val="40"/>
                            </w:rPr>
                            <w:t>令和７</w:t>
                          </w:r>
                          <w:r w:rsidRPr="00646B00">
                            <w:rPr>
                              <w:sz w:val="40"/>
                            </w:rPr>
                            <w:t>年</w:t>
                          </w:r>
                          <w:r w:rsidRPr="00846ACB">
                            <w:rPr>
                              <w:sz w:val="40"/>
                            </w:rPr>
                            <w:t>７</w:t>
                          </w:r>
                          <w:r w:rsidRPr="00646B00">
                            <w:rPr>
                              <w:sz w:val="40"/>
                            </w:rPr>
                            <w:t>月</w:t>
                          </w:r>
                        </w:p>
                      </w:txbxContent>
                    </v:textbox>
                    <w10:wrap anchorx="margin"/>
                  </v:shape>
                </w:pict>
              </mc:Fallback>
            </mc:AlternateContent>
          </w:r>
          <w:r w:rsidR="009C20DB" w:rsidRPr="00846ACB">
            <w:br w:type="page"/>
          </w:r>
        </w:p>
      </w:sdtContent>
    </w:sdt>
    <w:p w14:paraId="2CF63C5A" w14:textId="6F877611" w:rsidR="009A4780" w:rsidRPr="00846ACB" w:rsidRDefault="00A90C8F" w:rsidP="00F97D72">
      <w:pPr>
        <w:pStyle w:val="af2"/>
      </w:pPr>
      <w:r w:rsidRPr="00846ACB">
        <w:rPr>
          <w:rFonts w:hint="eastAsia"/>
        </w:rPr>
        <w:lastRenderedPageBreak/>
        <w:t>保育所業務支援</w:t>
      </w:r>
      <w:r w:rsidR="009D665F" w:rsidRPr="00846ACB">
        <w:rPr>
          <w:rFonts w:hint="eastAsia"/>
        </w:rPr>
        <w:t>システム</w:t>
      </w:r>
      <w:r w:rsidR="00DC5CAC" w:rsidRPr="00846ACB">
        <w:rPr>
          <w:rFonts w:hint="eastAsia"/>
        </w:rPr>
        <w:t>導入業務委託</w:t>
      </w:r>
      <w:r w:rsidR="00556D5F" w:rsidRPr="00846ACB">
        <w:rPr>
          <w:rFonts w:hint="eastAsia"/>
        </w:rPr>
        <w:t xml:space="preserve">　仕様書</w:t>
      </w:r>
    </w:p>
    <w:sdt>
      <w:sdtPr>
        <w:rPr>
          <w:rFonts w:asciiTheme="minorEastAsia" w:eastAsiaTheme="minorEastAsia" w:hAnsiTheme="minorEastAsia" w:cstheme="minorEastAsia"/>
          <w:b w:val="0"/>
          <w:color w:val="auto"/>
          <w:kern w:val="2"/>
          <w:sz w:val="22"/>
          <w:szCs w:val="22"/>
          <w:lang w:val="ja-JP"/>
        </w:rPr>
        <w:id w:val="963318495"/>
        <w:docPartObj>
          <w:docPartGallery w:val="Table of Contents"/>
          <w:docPartUnique/>
        </w:docPartObj>
      </w:sdtPr>
      <w:sdtEndPr>
        <w:rPr>
          <w:bCs/>
        </w:rPr>
      </w:sdtEndPr>
      <w:sdtContent>
        <w:p w14:paraId="2BDE6AFB" w14:textId="5B109828" w:rsidR="0005237A" w:rsidRPr="00846ACB" w:rsidRDefault="0005237A" w:rsidP="00AF0356">
          <w:pPr>
            <w:pStyle w:val="af4"/>
            <w:ind w:left="425"/>
            <w:rPr>
              <w:color w:val="auto"/>
            </w:rPr>
          </w:pPr>
          <w:r w:rsidRPr="00846ACB">
            <w:rPr>
              <w:rFonts w:asciiTheme="majorEastAsia" w:hAnsiTheme="majorEastAsia" w:hint="eastAsia"/>
              <w:color w:val="auto"/>
              <w:sz w:val="22"/>
              <w:lang w:val="ja-JP"/>
            </w:rPr>
            <w:t>目次</w:t>
          </w:r>
        </w:p>
        <w:p w14:paraId="18F428C2" w14:textId="468AD0B9" w:rsidR="00E60476" w:rsidRPr="00846ACB" w:rsidRDefault="0005237A">
          <w:pPr>
            <w:pStyle w:val="11"/>
            <w:rPr>
              <w:rFonts w:asciiTheme="minorHAnsi" w:hAnsiTheme="minorHAnsi" w:cstheme="minorBidi"/>
              <w:color w:val="auto"/>
              <w:sz w:val="21"/>
            </w:rPr>
          </w:pPr>
          <w:r w:rsidRPr="00846ACB">
            <w:rPr>
              <w:b/>
              <w:bCs/>
              <w:color w:val="auto"/>
              <w:lang w:val="ja-JP"/>
            </w:rPr>
            <w:fldChar w:fldCharType="begin"/>
          </w:r>
          <w:r w:rsidRPr="00846ACB">
            <w:rPr>
              <w:b/>
              <w:bCs/>
              <w:color w:val="auto"/>
              <w:lang w:val="ja-JP"/>
            </w:rPr>
            <w:instrText xml:space="preserve"> TOC \o "1-3" \h \z \u </w:instrText>
          </w:r>
          <w:r w:rsidRPr="00846ACB">
            <w:rPr>
              <w:b/>
              <w:bCs/>
              <w:color w:val="auto"/>
              <w:lang w:val="ja-JP"/>
            </w:rPr>
            <w:fldChar w:fldCharType="separate"/>
          </w:r>
          <w:hyperlink w:anchor="_Toc203123746" w:history="1">
            <w:r w:rsidR="00E60476" w:rsidRPr="00846ACB">
              <w:rPr>
                <w:rStyle w:val="af5"/>
                <w:color w:val="auto"/>
              </w:rPr>
              <w:t>2 基本事項</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_Toc203123746 \h </w:instrText>
            </w:r>
            <w:r w:rsidR="00E60476" w:rsidRPr="00846ACB">
              <w:rPr>
                <w:webHidden/>
                <w:color w:val="auto"/>
              </w:rPr>
            </w:r>
            <w:r w:rsidR="00E60476" w:rsidRPr="00846ACB">
              <w:rPr>
                <w:webHidden/>
                <w:color w:val="auto"/>
              </w:rPr>
              <w:fldChar w:fldCharType="separate"/>
            </w:r>
            <w:r w:rsidR="00F62DE8">
              <w:rPr>
                <w:webHidden/>
                <w:color w:val="auto"/>
              </w:rPr>
              <w:t>2</w:t>
            </w:r>
            <w:r w:rsidR="00E60476" w:rsidRPr="00846ACB">
              <w:rPr>
                <w:webHidden/>
                <w:color w:val="auto"/>
              </w:rPr>
              <w:fldChar w:fldCharType="end"/>
            </w:r>
          </w:hyperlink>
        </w:p>
        <w:p w14:paraId="69CC4974" w14:textId="342C79CA" w:rsidR="00E60476" w:rsidRPr="00846ACB" w:rsidRDefault="00814C54">
          <w:pPr>
            <w:pStyle w:val="21"/>
            <w:tabs>
              <w:tab w:val="right" w:leader="dot" w:pos="9054"/>
            </w:tabs>
            <w:ind w:left="216"/>
            <w:rPr>
              <w:rFonts w:asciiTheme="minorHAnsi" w:hAnsiTheme="minorHAnsi" w:cstheme="minorBidi"/>
              <w:noProof/>
              <w:sz w:val="21"/>
            </w:rPr>
          </w:pPr>
          <w:hyperlink w:anchor="_Toc203123747" w:history="1">
            <w:r w:rsidR="00E60476" w:rsidRPr="00846ACB">
              <w:rPr>
                <w:rStyle w:val="af5"/>
                <w:noProof/>
                <w:color w:val="auto"/>
                <w14:scene3d>
                  <w14:camera w14:prst="orthographicFront"/>
                  <w14:lightRig w14:rig="threePt" w14:dir="t">
                    <w14:rot w14:lat="0" w14:lon="0" w14:rev="0"/>
                  </w14:lightRig>
                </w14:scene3d>
              </w:rPr>
              <w:t>2.1</w:t>
            </w:r>
            <w:r w:rsidR="00E60476" w:rsidRPr="00846ACB">
              <w:rPr>
                <w:rStyle w:val="af5"/>
                <w:noProof/>
                <w:color w:val="auto"/>
              </w:rPr>
              <w:t xml:space="preserve"> 業務の名称</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_Toc203123747 \h </w:instrText>
            </w:r>
            <w:r w:rsidR="00E60476" w:rsidRPr="00846ACB">
              <w:rPr>
                <w:noProof/>
                <w:webHidden/>
              </w:rPr>
            </w:r>
            <w:r w:rsidR="00E60476" w:rsidRPr="00846ACB">
              <w:rPr>
                <w:noProof/>
                <w:webHidden/>
              </w:rPr>
              <w:fldChar w:fldCharType="separate"/>
            </w:r>
            <w:r w:rsidR="00F62DE8">
              <w:rPr>
                <w:noProof/>
                <w:webHidden/>
              </w:rPr>
              <w:t>2</w:t>
            </w:r>
            <w:r w:rsidR="00E60476" w:rsidRPr="00846ACB">
              <w:rPr>
                <w:noProof/>
                <w:webHidden/>
              </w:rPr>
              <w:fldChar w:fldCharType="end"/>
            </w:r>
          </w:hyperlink>
        </w:p>
        <w:p w14:paraId="5D2AE312" w14:textId="70E4DF8B" w:rsidR="00E60476" w:rsidRPr="00846ACB" w:rsidRDefault="00814C54">
          <w:pPr>
            <w:pStyle w:val="21"/>
            <w:tabs>
              <w:tab w:val="right" w:leader="dot" w:pos="9054"/>
            </w:tabs>
            <w:ind w:left="216"/>
            <w:rPr>
              <w:rFonts w:asciiTheme="minorHAnsi" w:hAnsiTheme="minorHAnsi" w:cstheme="minorBidi"/>
              <w:noProof/>
              <w:sz w:val="21"/>
            </w:rPr>
          </w:pPr>
          <w:hyperlink w:anchor="_Toc203123748" w:history="1">
            <w:r w:rsidR="00E60476" w:rsidRPr="00846ACB">
              <w:rPr>
                <w:rStyle w:val="af5"/>
                <w:noProof/>
                <w:color w:val="auto"/>
                <w14:scene3d>
                  <w14:camera w14:prst="orthographicFront"/>
                  <w14:lightRig w14:rig="threePt" w14:dir="t">
                    <w14:rot w14:lat="0" w14:lon="0" w14:rev="0"/>
                  </w14:lightRig>
                </w14:scene3d>
              </w:rPr>
              <w:t>2.2</w:t>
            </w:r>
            <w:r w:rsidR="00E60476" w:rsidRPr="00846ACB">
              <w:rPr>
                <w:rStyle w:val="af5"/>
                <w:noProof/>
                <w:color w:val="auto"/>
              </w:rPr>
              <w:t xml:space="preserve"> 調達の背景・目的</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_Toc203123748 \h </w:instrText>
            </w:r>
            <w:r w:rsidR="00E60476" w:rsidRPr="00846ACB">
              <w:rPr>
                <w:noProof/>
                <w:webHidden/>
              </w:rPr>
            </w:r>
            <w:r w:rsidR="00E60476" w:rsidRPr="00846ACB">
              <w:rPr>
                <w:noProof/>
                <w:webHidden/>
              </w:rPr>
              <w:fldChar w:fldCharType="separate"/>
            </w:r>
            <w:r w:rsidR="00F62DE8">
              <w:rPr>
                <w:noProof/>
                <w:webHidden/>
              </w:rPr>
              <w:t>2</w:t>
            </w:r>
            <w:r w:rsidR="00E60476" w:rsidRPr="00846ACB">
              <w:rPr>
                <w:noProof/>
                <w:webHidden/>
              </w:rPr>
              <w:fldChar w:fldCharType="end"/>
            </w:r>
          </w:hyperlink>
        </w:p>
        <w:p w14:paraId="51561403" w14:textId="788AA7D8" w:rsidR="00E60476" w:rsidRPr="00846ACB" w:rsidRDefault="00814C54">
          <w:pPr>
            <w:pStyle w:val="21"/>
            <w:tabs>
              <w:tab w:val="right" w:leader="dot" w:pos="9054"/>
            </w:tabs>
            <w:ind w:left="216"/>
            <w:rPr>
              <w:rFonts w:asciiTheme="minorHAnsi" w:hAnsiTheme="minorHAnsi" w:cstheme="minorBidi"/>
              <w:noProof/>
              <w:sz w:val="21"/>
            </w:rPr>
          </w:pPr>
          <w:hyperlink w:anchor="_Toc203123749" w:history="1">
            <w:r w:rsidR="00E60476" w:rsidRPr="00846ACB">
              <w:rPr>
                <w:rStyle w:val="af5"/>
                <w:noProof/>
                <w:color w:val="auto"/>
                <w14:scene3d>
                  <w14:camera w14:prst="orthographicFront"/>
                  <w14:lightRig w14:rig="threePt" w14:dir="t">
                    <w14:rot w14:lat="0" w14:lon="0" w14:rev="0"/>
                  </w14:lightRig>
                </w14:scene3d>
              </w:rPr>
              <w:t>2.3</w:t>
            </w:r>
            <w:r w:rsidR="00E60476" w:rsidRPr="00846ACB">
              <w:rPr>
                <w:rStyle w:val="af5"/>
                <w:noProof/>
                <w:color w:val="auto"/>
              </w:rPr>
              <w:t xml:space="preserve"> システム化範囲</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_Toc203123749 \h </w:instrText>
            </w:r>
            <w:r w:rsidR="00E60476" w:rsidRPr="00846ACB">
              <w:rPr>
                <w:noProof/>
                <w:webHidden/>
              </w:rPr>
            </w:r>
            <w:r w:rsidR="00E60476" w:rsidRPr="00846ACB">
              <w:rPr>
                <w:noProof/>
                <w:webHidden/>
              </w:rPr>
              <w:fldChar w:fldCharType="separate"/>
            </w:r>
            <w:r w:rsidR="00F62DE8">
              <w:rPr>
                <w:noProof/>
                <w:webHidden/>
              </w:rPr>
              <w:t>2</w:t>
            </w:r>
            <w:r w:rsidR="00E60476" w:rsidRPr="00846ACB">
              <w:rPr>
                <w:noProof/>
                <w:webHidden/>
              </w:rPr>
              <w:fldChar w:fldCharType="end"/>
            </w:r>
          </w:hyperlink>
        </w:p>
        <w:p w14:paraId="6E4A9533" w14:textId="50568D79" w:rsidR="00E60476" w:rsidRPr="00846ACB" w:rsidRDefault="00814C54">
          <w:pPr>
            <w:pStyle w:val="21"/>
            <w:tabs>
              <w:tab w:val="right" w:leader="dot" w:pos="9054"/>
            </w:tabs>
            <w:ind w:left="216"/>
            <w:rPr>
              <w:rFonts w:asciiTheme="minorHAnsi" w:hAnsiTheme="minorHAnsi" w:cstheme="minorBidi"/>
              <w:noProof/>
              <w:sz w:val="21"/>
            </w:rPr>
          </w:pPr>
          <w:hyperlink w:anchor="_Toc203123750" w:history="1">
            <w:r w:rsidR="00E60476" w:rsidRPr="00846ACB">
              <w:rPr>
                <w:rStyle w:val="af5"/>
                <w:noProof/>
                <w:color w:val="auto"/>
                <w14:scene3d>
                  <w14:camera w14:prst="orthographicFront"/>
                  <w14:lightRig w14:rig="threePt" w14:dir="t">
                    <w14:rot w14:lat="0" w14:lon="0" w14:rev="0"/>
                  </w14:lightRig>
                </w14:scene3d>
              </w:rPr>
              <w:t>2.4</w:t>
            </w:r>
            <w:r w:rsidR="00E60476" w:rsidRPr="00846ACB">
              <w:rPr>
                <w:rStyle w:val="af5"/>
                <w:noProof/>
                <w:color w:val="auto"/>
              </w:rPr>
              <w:t xml:space="preserve"> 本業務の範囲</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_Toc203123750 \h </w:instrText>
            </w:r>
            <w:r w:rsidR="00E60476" w:rsidRPr="00846ACB">
              <w:rPr>
                <w:noProof/>
                <w:webHidden/>
              </w:rPr>
            </w:r>
            <w:r w:rsidR="00E60476" w:rsidRPr="00846ACB">
              <w:rPr>
                <w:noProof/>
                <w:webHidden/>
              </w:rPr>
              <w:fldChar w:fldCharType="separate"/>
            </w:r>
            <w:r w:rsidR="00F62DE8">
              <w:rPr>
                <w:noProof/>
                <w:webHidden/>
              </w:rPr>
              <w:t>3</w:t>
            </w:r>
            <w:r w:rsidR="00E60476" w:rsidRPr="00846ACB">
              <w:rPr>
                <w:noProof/>
                <w:webHidden/>
              </w:rPr>
              <w:fldChar w:fldCharType="end"/>
            </w:r>
          </w:hyperlink>
        </w:p>
        <w:p w14:paraId="3E4AA4C3" w14:textId="3A7A5644" w:rsidR="00E60476" w:rsidRPr="00846ACB" w:rsidRDefault="00814C54">
          <w:pPr>
            <w:pStyle w:val="21"/>
            <w:tabs>
              <w:tab w:val="right" w:leader="dot" w:pos="9054"/>
            </w:tabs>
            <w:ind w:left="216"/>
            <w:rPr>
              <w:rFonts w:asciiTheme="minorHAnsi" w:hAnsiTheme="minorHAnsi" w:cstheme="minorBidi"/>
              <w:noProof/>
              <w:sz w:val="21"/>
            </w:rPr>
          </w:pPr>
          <w:hyperlink w:anchor="_Toc203123751" w:history="1">
            <w:r w:rsidR="00E60476" w:rsidRPr="00846ACB">
              <w:rPr>
                <w:rStyle w:val="af5"/>
                <w:noProof/>
                <w:color w:val="auto"/>
                <w14:scene3d>
                  <w14:camera w14:prst="orthographicFront"/>
                  <w14:lightRig w14:rig="threePt" w14:dir="t">
                    <w14:rot w14:lat="0" w14:lon="0" w14:rev="0"/>
                  </w14:lightRig>
                </w14:scene3d>
              </w:rPr>
              <w:t>2.5</w:t>
            </w:r>
            <w:r w:rsidR="00E60476" w:rsidRPr="00846ACB">
              <w:rPr>
                <w:rStyle w:val="af5"/>
                <w:noProof/>
                <w:color w:val="auto"/>
              </w:rPr>
              <w:t xml:space="preserve"> 導入システムの構成</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_Toc203123751 \h </w:instrText>
            </w:r>
            <w:r w:rsidR="00E60476" w:rsidRPr="00846ACB">
              <w:rPr>
                <w:noProof/>
                <w:webHidden/>
              </w:rPr>
            </w:r>
            <w:r w:rsidR="00E60476" w:rsidRPr="00846ACB">
              <w:rPr>
                <w:noProof/>
                <w:webHidden/>
              </w:rPr>
              <w:fldChar w:fldCharType="separate"/>
            </w:r>
            <w:r w:rsidR="00F62DE8">
              <w:rPr>
                <w:noProof/>
                <w:webHidden/>
              </w:rPr>
              <w:t>3</w:t>
            </w:r>
            <w:r w:rsidR="00E60476" w:rsidRPr="00846ACB">
              <w:rPr>
                <w:noProof/>
                <w:webHidden/>
              </w:rPr>
              <w:fldChar w:fldCharType="end"/>
            </w:r>
          </w:hyperlink>
        </w:p>
        <w:p w14:paraId="509FA195" w14:textId="43A48CE0" w:rsidR="00E60476" w:rsidRPr="00846ACB" w:rsidRDefault="00814C54">
          <w:pPr>
            <w:pStyle w:val="21"/>
            <w:tabs>
              <w:tab w:val="right" w:leader="dot" w:pos="9054"/>
            </w:tabs>
            <w:ind w:left="216"/>
            <w:rPr>
              <w:rFonts w:asciiTheme="minorHAnsi" w:hAnsiTheme="minorHAnsi" w:cstheme="minorBidi"/>
              <w:noProof/>
              <w:sz w:val="21"/>
            </w:rPr>
          </w:pPr>
          <w:hyperlink w:anchor="_Toc203123752" w:history="1">
            <w:r w:rsidR="00E60476" w:rsidRPr="00846ACB">
              <w:rPr>
                <w:rStyle w:val="af5"/>
                <w:noProof/>
                <w:color w:val="auto"/>
                <w14:scene3d>
                  <w14:camera w14:prst="orthographicFront"/>
                  <w14:lightRig w14:rig="threePt" w14:dir="t">
                    <w14:rot w14:lat="0" w14:lon="0" w14:rev="0"/>
                  </w14:lightRig>
                </w14:scene3d>
              </w:rPr>
              <w:t>2.6</w:t>
            </w:r>
            <w:r w:rsidR="00E60476" w:rsidRPr="00846ACB">
              <w:rPr>
                <w:rStyle w:val="af5"/>
                <w:noProof/>
                <w:color w:val="auto"/>
              </w:rPr>
              <w:t xml:space="preserve"> 機器内容及び通信仕様</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_Toc203123752 \h </w:instrText>
            </w:r>
            <w:r w:rsidR="00E60476" w:rsidRPr="00846ACB">
              <w:rPr>
                <w:noProof/>
                <w:webHidden/>
              </w:rPr>
            </w:r>
            <w:r w:rsidR="00E60476" w:rsidRPr="00846ACB">
              <w:rPr>
                <w:noProof/>
                <w:webHidden/>
              </w:rPr>
              <w:fldChar w:fldCharType="separate"/>
            </w:r>
            <w:r w:rsidR="00F62DE8">
              <w:rPr>
                <w:noProof/>
                <w:webHidden/>
              </w:rPr>
              <w:t>4</w:t>
            </w:r>
            <w:r w:rsidR="00E60476" w:rsidRPr="00846ACB">
              <w:rPr>
                <w:noProof/>
                <w:webHidden/>
              </w:rPr>
              <w:fldChar w:fldCharType="end"/>
            </w:r>
          </w:hyperlink>
        </w:p>
        <w:p w14:paraId="1706BBAE" w14:textId="69E37758" w:rsidR="00E60476" w:rsidRPr="00846ACB" w:rsidRDefault="00814C54">
          <w:pPr>
            <w:pStyle w:val="11"/>
            <w:rPr>
              <w:rFonts w:asciiTheme="minorHAnsi" w:hAnsiTheme="minorHAnsi" w:cstheme="minorBidi"/>
              <w:color w:val="auto"/>
              <w:sz w:val="21"/>
            </w:rPr>
          </w:pPr>
          <w:hyperlink w:anchor="_Toc203123753" w:history="1">
            <w:r w:rsidR="00E60476" w:rsidRPr="00846ACB">
              <w:rPr>
                <w:rStyle w:val="af5"/>
                <w:color w:val="auto"/>
              </w:rPr>
              <w:t>3 本調達の要件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_Toc203123753 \h </w:instrText>
            </w:r>
            <w:r w:rsidR="00E60476" w:rsidRPr="00846ACB">
              <w:rPr>
                <w:webHidden/>
                <w:color w:val="auto"/>
              </w:rPr>
            </w:r>
            <w:r w:rsidR="00E60476" w:rsidRPr="00846ACB">
              <w:rPr>
                <w:webHidden/>
                <w:color w:val="auto"/>
              </w:rPr>
              <w:fldChar w:fldCharType="separate"/>
            </w:r>
            <w:r w:rsidR="00F62DE8">
              <w:rPr>
                <w:webHidden/>
                <w:color w:val="auto"/>
              </w:rPr>
              <w:t>9</w:t>
            </w:r>
            <w:r w:rsidR="00E60476" w:rsidRPr="00846ACB">
              <w:rPr>
                <w:webHidden/>
                <w:color w:val="auto"/>
              </w:rPr>
              <w:fldChar w:fldCharType="end"/>
            </w:r>
          </w:hyperlink>
        </w:p>
        <w:p w14:paraId="785AC0EC" w14:textId="2F2ACB30" w:rsidR="00E60476" w:rsidRPr="00846ACB" w:rsidRDefault="00814C54">
          <w:pPr>
            <w:pStyle w:val="21"/>
            <w:tabs>
              <w:tab w:val="right" w:leader="dot" w:pos="9054"/>
            </w:tabs>
            <w:ind w:left="216"/>
            <w:rPr>
              <w:rFonts w:asciiTheme="minorHAnsi" w:hAnsiTheme="minorHAnsi" w:cstheme="minorBidi"/>
              <w:noProof/>
              <w:sz w:val="21"/>
            </w:rPr>
          </w:pPr>
          <w:hyperlink w:anchor="_Toc203123754" w:history="1">
            <w:r w:rsidR="00E60476" w:rsidRPr="00846ACB">
              <w:rPr>
                <w:rStyle w:val="af5"/>
                <w:noProof/>
                <w:color w:val="auto"/>
                <w14:scene3d>
                  <w14:camera w14:prst="orthographicFront"/>
                  <w14:lightRig w14:rig="threePt" w14:dir="t">
                    <w14:rot w14:lat="0" w14:lon="0" w14:rev="0"/>
                  </w14:lightRig>
                </w14:scene3d>
              </w:rPr>
              <w:t>3.1</w:t>
            </w:r>
            <w:r w:rsidR="00E60476" w:rsidRPr="00846ACB">
              <w:rPr>
                <w:rStyle w:val="af5"/>
                <w:noProof/>
                <w:color w:val="auto"/>
              </w:rPr>
              <w:t xml:space="preserve"> 履行期間</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_Toc203123754 \h </w:instrText>
            </w:r>
            <w:r w:rsidR="00E60476" w:rsidRPr="00846ACB">
              <w:rPr>
                <w:noProof/>
                <w:webHidden/>
              </w:rPr>
            </w:r>
            <w:r w:rsidR="00E60476" w:rsidRPr="00846ACB">
              <w:rPr>
                <w:noProof/>
                <w:webHidden/>
              </w:rPr>
              <w:fldChar w:fldCharType="separate"/>
            </w:r>
            <w:r w:rsidR="00F62DE8">
              <w:rPr>
                <w:noProof/>
                <w:webHidden/>
              </w:rPr>
              <w:t>10</w:t>
            </w:r>
            <w:r w:rsidR="00E60476" w:rsidRPr="00846ACB">
              <w:rPr>
                <w:noProof/>
                <w:webHidden/>
              </w:rPr>
              <w:fldChar w:fldCharType="end"/>
            </w:r>
          </w:hyperlink>
        </w:p>
        <w:p w14:paraId="4CA81F36" w14:textId="7E940D51" w:rsidR="00E60476" w:rsidRPr="00846ACB" w:rsidRDefault="00814C54">
          <w:pPr>
            <w:pStyle w:val="21"/>
            <w:tabs>
              <w:tab w:val="right" w:leader="dot" w:pos="9054"/>
            </w:tabs>
            <w:ind w:left="216"/>
            <w:rPr>
              <w:rFonts w:asciiTheme="minorHAnsi" w:hAnsiTheme="minorHAnsi" w:cstheme="minorBidi"/>
              <w:noProof/>
              <w:sz w:val="21"/>
            </w:rPr>
          </w:pPr>
          <w:hyperlink w:anchor="_Toc203123755" w:history="1">
            <w:r w:rsidR="00E60476" w:rsidRPr="00846ACB">
              <w:rPr>
                <w:rStyle w:val="af5"/>
                <w:noProof/>
                <w:color w:val="auto"/>
                <w14:scene3d>
                  <w14:camera w14:prst="orthographicFront"/>
                  <w14:lightRig w14:rig="threePt" w14:dir="t">
                    <w14:rot w14:lat="0" w14:lon="0" w14:rev="0"/>
                  </w14:lightRig>
                </w14:scene3d>
              </w:rPr>
              <w:t>3.2</w:t>
            </w:r>
            <w:r w:rsidR="00E60476" w:rsidRPr="00846ACB">
              <w:rPr>
                <w:rStyle w:val="af5"/>
                <w:noProof/>
                <w:color w:val="auto"/>
              </w:rPr>
              <w:t xml:space="preserve"> 成果物</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_Toc203123755 \h </w:instrText>
            </w:r>
            <w:r w:rsidR="00E60476" w:rsidRPr="00846ACB">
              <w:rPr>
                <w:noProof/>
                <w:webHidden/>
              </w:rPr>
            </w:r>
            <w:r w:rsidR="00E60476" w:rsidRPr="00846ACB">
              <w:rPr>
                <w:noProof/>
                <w:webHidden/>
              </w:rPr>
              <w:fldChar w:fldCharType="separate"/>
            </w:r>
            <w:r w:rsidR="00F62DE8">
              <w:rPr>
                <w:noProof/>
                <w:webHidden/>
              </w:rPr>
              <w:t>10</w:t>
            </w:r>
            <w:r w:rsidR="00E60476" w:rsidRPr="00846ACB">
              <w:rPr>
                <w:noProof/>
                <w:webHidden/>
              </w:rPr>
              <w:fldChar w:fldCharType="end"/>
            </w:r>
          </w:hyperlink>
        </w:p>
        <w:p w14:paraId="68C22FA9" w14:textId="1221B4B9" w:rsidR="00E60476" w:rsidRPr="00846ACB" w:rsidRDefault="00814C54">
          <w:pPr>
            <w:pStyle w:val="21"/>
            <w:tabs>
              <w:tab w:val="right" w:leader="dot" w:pos="9054"/>
            </w:tabs>
            <w:ind w:left="216"/>
            <w:rPr>
              <w:rFonts w:asciiTheme="minorHAnsi" w:hAnsiTheme="minorHAnsi" w:cstheme="minorBidi"/>
              <w:noProof/>
              <w:sz w:val="21"/>
            </w:rPr>
          </w:pPr>
          <w:hyperlink w:anchor="_Toc203123756" w:history="1">
            <w:r w:rsidR="00E60476" w:rsidRPr="00846ACB">
              <w:rPr>
                <w:rStyle w:val="af5"/>
                <w:noProof/>
                <w:color w:val="auto"/>
                <w14:scene3d>
                  <w14:camera w14:prst="orthographicFront"/>
                  <w14:lightRig w14:rig="threePt" w14:dir="t">
                    <w14:rot w14:lat="0" w14:lon="0" w14:rev="0"/>
                  </w14:lightRig>
                </w14:scene3d>
              </w:rPr>
              <w:t>3.3</w:t>
            </w:r>
            <w:r w:rsidR="00E60476" w:rsidRPr="00846ACB">
              <w:rPr>
                <w:rStyle w:val="af5"/>
                <w:noProof/>
                <w:color w:val="auto"/>
              </w:rPr>
              <w:t xml:space="preserve"> 費用の考え方</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_Toc203123756 \h </w:instrText>
            </w:r>
            <w:r w:rsidR="00E60476" w:rsidRPr="00846ACB">
              <w:rPr>
                <w:noProof/>
                <w:webHidden/>
              </w:rPr>
            </w:r>
            <w:r w:rsidR="00E60476" w:rsidRPr="00846ACB">
              <w:rPr>
                <w:noProof/>
                <w:webHidden/>
              </w:rPr>
              <w:fldChar w:fldCharType="separate"/>
            </w:r>
            <w:r w:rsidR="00F62DE8">
              <w:rPr>
                <w:noProof/>
                <w:webHidden/>
              </w:rPr>
              <w:t>11</w:t>
            </w:r>
            <w:r w:rsidR="00E60476" w:rsidRPr="00846ACB">
              <w:rPr>
                <w:noProof/>
                <w:webHidden/>
              </w:rPr>
              <w:fldChar w:fldCharType="end"/>
            </w:r>
          </w:hyperlink>
        </w:p>
        <w:p w14:paraId="7CAB4673" w14:textId="6410318B" w:rsidR="00E60476" w:rsidRPr="00846ACB" w:rsidRDefault="00814C54">
          <w:pPr>
            <w:pStyle w:val="11"/>
            <w:rPr>
              <w:rFonts w:asciiTheme="minorHAnsi" w:hAnsiTheme="minorHAnsi" w:cstheme="minorBidi"/>
              <w:color w:val="auto"/>
              <w:sz w:val="21"/>
            </w:rPr>
          </w:pPr>
          <w:hyperlink w:anchor="_Toc203123757" w:history="1">
            <w:r w:rsidR="00E60476" w:rsidRPr="00846ACB">
              <w:rPr>
                <w:rStyle w:val="af5"/>
                <w:color w:val="auto"/>
              </w:rPr>
              <w:t>4 業務要件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_Toc203123757 \h </w:instrText>
            </w:r>
            <w:r w:rsidR="00E60476" w:rsidRPr="00846ACB">
              <w:rPr>
                <w:webHidden/>
                <w:color w:val="auto"/>
              </w:rPr>
            </w:r>
            <w:r w:rsidR="00E60476" w:rsidRPr="00846ACB">
              <w:rPr>
                <w:webHidden/>
                <w:color w:val="auto"/>
              </w:rPr>
              <w:fldChar w:fldCharType="separate"/>
            </w:r>
            <w:r w:rsidR="00F62DE8">
              <w:rPr>
                <w:webHidden/>
                <w:color w:val="auto"/>
              </w:rPr>
              <w:t>11</w:t>
            </w:r>
            <w:r w:rsidR="00E60476" w:rsidRPr="00846ACB">
              <w:rPr>
                <w:webHidden/>
                <w:color w:val="auto"/>
              </w:rPr>
              <w:fldChar w:fldCharType="end"/>
            </w:r>
          </w:hyperlink>
        </w:p>
        <w:p w14:paraId="51BAA4BC" w14:textId="0F68863B" w:rsidR="00E60476" w:rsidRPr="00846ACB" w:rsidRDefault="00814C54">
          <w:pPr>
            <w:pStyle w:val="21"/>
            <w:tabs>
              <w:tab w:val="right" w:leader="dot" w:pos="9054"/>
            </w:tabs>
            <w:ind w:left="216"/>
            <w:rPr>
              <w:rFonts w:asciiTheme="minorHAnsi" w:hAnsiTheme="minorHAnsi" w:cstheme="minorBidi"/>
              <w:noProof/>
              <w:sz w:val="21"/>
            </w:rPr>
          </w:pPr>
          <w:hyperlink w:anchor="_Toc203123758" w:history="1">
            <w:r w:rsidR="00E60476" w:rsidRPr="00846ACB">
              <w:rPr>
                <w:rStyle w:val="af5"/>
                <w:noProof/>
                <w:color w:val="auto"/>
                <w14:scene3d>
                  <w14:camera w14:prst="orthographicFront"/>
                  <w14:lightRig w14:rig="threePt" w14:dir="t">
                    <w14:rot w14:lat="0" w14:lon="0" w14:rev="0"/>
                  </w14:lightRig>
                </w14:scene3d>
              </w:rPr>
              <w:t>4.1</w:t>
            </w:r>
            <w:r w:rsidR="00E60476" w:rsidRPr="00846ACB">
              <w:rPr>
                <w:rStyle w:val="af5"/>
                <w:noProof/>
                <w:color w:val="auto"/>
              </w:rPr>
              <w:t xml:space="preserve"> 本システムの提供</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_Toc203123758 \h </w:instrText>
            </w:r>
            <w:r w:rsidR="00E60476" w:rsidRPr="00846ACB">
              <w:rPr>
                <w:noProof/>
                <w:webHidden/>
              </w:rPr>
            </w:r>
            <w:r w:rsidR="00E60476" w:rsidRPr="00846ACB">
              <w:rPr>
                <w:noProof/>
                <w:webHidden/>
              </w:rPr>
              <w:fldChar w:fldCharType="separate"/>
            </w:r>
            <w:r w:rsidR="00F62DE8">
              <w:rPr>
                <w:noProof/>
                <w:webHidden/>
              </w:rPr>
              <w:t>11</w:t>
            </w:r>
            <w:r w:rsidR="00E60476" w:rsidRPr="00846ACB">
              <w:rPr>
                <w:noProof/>
                <w:webHidden/>
              </w:rPr>
              <w:fldChar w:fldCharType="end"/>
            </w:r>
          </w:hyperlink>
        </w:p>
        <w:p w14:paraId="004E9CFD" w14:textId="610B44FF" w:rsidR="00E60476" w:rsidRPr="00846ACB" w:rsidRDefault="00814C54">
          <w:pPr>
            <w:pStyle w:val="31"/>
            <w:rPr>
              <w:rFonts w:asciiTheme="minorHAnsi" w:hAnsiTheme="minorHAnsi" w:cstheme="minorBidi"/>
              <w:color w:val="auto"/>
              <w:sz w:val="21"/>
            </w:rPr>
          </w:pPr>
          <w:hyperlink w:anchor="_Toc203123759" w:history="1">
            <w:r w:rsidR="00E60476" w:rsidRPr="00846ACB">
              <w:rPr>
                <w:rStyle w:val="af5"/>
                <w:color w:val="auto"/>
              </w:rPr>
              <w:t>4.1.1 基本要件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_Toc203123759 \h </w:instrText>
            </w:r>
            <w:r w:rsidR="00E60476" w:rsidRPr="00846ACB">
              <w:rPr>
                <w:webHidden/>
                <w:color w:val="auto"/>
              </w:rPr>
            </w:r>
            <w:r w:rsidR="00E60476" w:rsidRPr="00846ACB">
              <w:rPr>
                <w:webHidden/>
                <w:color w:val="auto"/>
              </w:rPr>
              <w:fldChar w:fldCharType="separate"/>
            </w:r>
            <w:r w:rsidR="00F62DE8">
              <w:rPr>
                <w:webHidden/>
                <w:color w:val="auto"/>
              </w:rPr>
              <w:t>11</w:t>
            </w:r>
            <w:r w:rsidR="00E60476" w:rsidRPr="00846ACB">
              <w:rPr>
                <w:webHidden/>
                <w:color w:val="auto"/>
              </w:rPr>
              <w:fldChar w:fldCharType="end"/>
            </w:r>
          </w:hyperlink>
        </w:p>
        <w:p w14:paraId="62E93D78" w14:textId="54F4F5FE" w:rsidR="00E60476" w:rsidRPr="00846ACB" w:rsidRDefault="00814C54">
          <w:pPr>
            <w:pStyle w:val="31"/>
            <w:rPr>
              <w:rFonts w:asciiTheme="minorHAnsi" w:hAnsiTheme="minorHAnsi" w:cstheme="minorBidi"/>
              <w:color w:val="auto"/>
              <w:sz w:val="21"/>
            </w:rPr>
          </w:pPr>
          <w:hyperlink w:anchor="_Toc203123760" w:history="1">
            <w:r w:rsidR="00E60476" w:rsidRPr="00846ACB">
              <w:rPr>
                <w:rStyle w:val="af5"/>
                <w:color w:val="auto"/>
              </w:rPr>
              <w:t>4.1.2 機能要件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_Toc203123760 \h </w:instrText>
            </w:r>
            <w:r w:rsidR="00E60476" w:rsidRPr="00846ACB">
              <w:rPr>
                <w:webHidden/>
                <w:color w:val="auto"/>
              </w:rPr>
            </w:r>
            <w:r w:rsidR="00E60476" w:rsidRPr="00846ACB">
              <w:rPr>
                <w:webHidden/>
                <w:color w:val="auto"/>
              </w:rPr>
              <w:fldChar w:fldCharType="separate"/>
            </w:r>
            <w:r w:rsidR="00F62DE8">
              <w:rPr>
                <w:webHidden/>
                <w:color w:val="auto"/>
              </w:rPr>
              <w:t>11</w:t>
            </w:r>
            <w:r w:rsidR="00E60476" w:rsidRPr="00846ACB">
              <w:rPr>
                <w:webHidden/>
                <w:color w:val="auto"/>
              </w:rPr>
              <w:fldChar w:fldCharType="end"/>
            </w:r>
          </w:hyperlink>
        </w:p>
        <w:p w14:paraId="28E82134" w14:textId="663C09C7" w:rsidR="00E60476" w:rsidRPr="00846ACB" w:rsidRDefault="00814C54">
          <w:pPr>
            <w:pStyle w:val="31"/>
            <w:rPr>
              <w:rFonts w:asciiTheme="minorHAnsi" w:hAnsiTheme="minorHAnsi" w:cstheme="minorBidi"/>
              <w:color w:val="auto"/>
              <w:sz w:val="21"/>
            </w:rPr>
          </w:pPr>
          <w:hyperlink w:anchor="_Toc203123761" w:history="1">
            <w:r w:rsidR="00E60476" w:rsidRPr="00846ACB">
              <w:rPr>
                <w:rStyle w:val="af5"/>
                <w:color w:val="auto"/>
              </w:rPr>
              <w:t>4.1.3 非機能要件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_Toc203123761 \h </w:instrText>
            </w:r>
            <w:r w:rsidR="00E60476" w:rsidRPr="00846ACB">
              <w:rPr>
                <w:webHidden/>
                <w:color w:val="auto"/>
              </w:rPr>
            </w:r>
            <w:r w:rsidR="00E60476" w:rsidRPr="00846ACB">
              <w:rPr>
                <w:webHidden/>
                <w:color w:val="auto"/>
              </w:rPr>
              <w:fldChar w:fldCharType="separate"/>
            </w:r>
            <w:r w:rsidR="00F62DE8">
              <w:rPr>
                <w:webHidden/>
                <w:color w:val="auto"/>
              </w:rPr>
              <w:t>11</w:t>
            </w:r>
            <w:r w:rsidR="00E60476" w:rsidRPr="00846ACB">
              <w:rPr>
                <w:webHidden/>
                <w:color w:val="auto"/>
              </w:rPr>
              <w:fldChar w:fldCharType="end"/>
            </w:r>
          </w:hyperlink>
        </w:p>
        <w:p w14:paraId="6C4E8C5F" w14:textId="22F89C71" w:rsidR="00E60476" w:rsidRPr="00846ACB" w:rsidRDefault="00814C54">
          <w:pPr>
            <w:pStyle w:val="31"/>
            <w:rPr>
              <w:rFonts w:asciiTheme="minorHAnsi" w:hAnsiTheme="minorHAnsi" w:cstheme="minorBidi"/>
              <w:color w:val="auto"/>
              <w:sz w:val="21"/>
            </w:rPr>
          </w:pPr>
          <w:hyperlink w:anchor="_Toc203123762" w:history="1">
            <w:r w:rsidR="00E60476" w:rsidRPr="00846ACB">
              <w:rPr>
                <w:rStyle w:val="af5"/>
                <w:color w:val="auto"/>
              </w:rPr>
              <w:t>4.1.4 セキュリティ要件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_Toc203123762 \h </w:instrText>
            </w:r>
            <w:r w:rsidR="00E60476" w:rsidRPr="00846ACB">
              <w:rPr>
                <w:webHidden/>
                <w:color w:val="auto"/>
              </w:rPr>
            </w:r>
            <w:r w:rsidR="00E60476" w:rsidRPr="00846ACB">
              <w:rPr>
                <w:webHidden/>
                <w:color w:val="auto"/>
              </w:rPr>
              <w:fldChar w:fldCharType="separate"/>
            </w:r>
            <w:r w:rsidR="00F62DE8">
              <w:rPr>
                <w:webHidden/>
                <w:color w:val="auto"/>
              </w:rPr>
              <w:t>12</w:t>
            </w:r>
            <w:r w:rsidR="00E60476" w:rsidRPr="00846ACB">
              <w:rPr>
                <w:webHidden/>
                <w:color w:val="auto"/>
              </w:rPr>
              <w:fldChar w:fldCharType="end"/>
            </w:r>
          </w:hyperlink>
        </w:p>
        <w:p w14:paraId="1C6C1977" w14:textId="412F6D1E" w:rsidR="00E60476" w:rsidRPr="00846ACB" w:rsidRDefault="00814C54">
          <w:pPr>
            <w:pStyle w:val="31"/>
            <w:rPr>
              <w:rFonts w:asciiTheme="minorHAnsi" w:hAnsiTheme="minorHAnsi" w:cstheme="minorBidi"/>
              <w:color w:val="auto"/>
              <w:sz w:val="21"/>
            </w:rPr>
          </w:pPr>
          <w:hyperlink w:anchor="_Toc203123763" w:history="1">
            <w:r w:rsidR="00E60476" w:rsidRPr="00846ACB">
              <w:rPr>
                <w:rStyle w:val="af5"/>
                <w:color w:val="auto"/>
              </w:rPr>
              <w:t>4.1.5 ネットワーク要件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_Toc203123763 \h </w:instrText>
            </w:r>
            <w:r w:rsidR="00E60476" w:rsidRPr="00846ACB">
              <w:rPr>
                <w:webHidden/>
                <w:color w:val="auto"/>
              </w:rPr>
            </w:r>
            <w:r w:rsidR="00E60476" w:rsidRPr="00846ACB">
              <w:rPr>
                <w:webHidden/>
                <w:color w:val="auto"/>
              </w:rPr>
              <w:fldChar w:fldCharType="separate"/>
            </w:r>
            <w:r w:rsidR="00F62DE8">
              <w:rPr>
                <w:webHidden/>
                <w:color w:val="auto"/>
              </w:rPr>
              <w:t>12</w:t>
            </w:r>
            <w:r w:rsidR="00E60476" w:rsidRPr="00846ACB">
              <w:rPr>
                <w:webHidden/>
                <w:color w:val="auto"/>
              </w:rPr>
              <w:fldChar w:fldCharType="end"/>
            </w:r>
          </w:hyperlink>
        </w:p>
        <w:p w14:paraId="7A19B4EE" w14:textId="08838E1A" w:rsidR="00E60476" w:rsidRPr="00846ACB" w:rsidRDefault="00814C54">
          <w:pPr>
            <w:pStyle w:val="21"/>
            <w:tabs>
              <w:tab w:val="right" w:leader="dot" w:pos="9054"/>
            </w:tabs>
            <w:ind w:left="216"/>
            <w:rPr>
              <w:rFonts w:asciiTheme="minorHAnsi" w:hAnsiTheme="minorHAnsi" w:cstheme="minorBidi"/>
              <w:noProof/>
              <w:sz w:val="21"/>
            </w:rPr>
          </w:pPr>
          <w:hyperlink w:anchor="_Toc203123764" w:history="1">
            <w:r w:rsidR="00E60476" w:rsidRPr="00846ACB">
              <w:rPr>
                <w:rStyle w:val="af5"/>
                <w:noProof/>
                <w:color w:val="auto"/>
                <w14:scene3d>
                  <w14:camera w14:prst="orthographicFront"/>
                  <w14:lightRig w14:rig="threePt" w14:dir="t">
                    <w14:rot w14:lat="0" w14:lon="0" w14:rev="0"/>
                  </w14:lightRig>
                </w14:scene3d>
              </w:rPr>
              <w:t>4.2</w:t>
            </w:r>
            <w:r w:rsidR="00E60476" w:rsidRPr="00846ACB">
              <w:rPr>
                <w:rStyle w:val="af5"/>
                <w:noProof/>
                <w:color w:val="auto"/>
              </w:rPr>
              <w:t xml:space="preserve"> 運用・保守</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_Toc203123764 \h </w:instrText>
            </w:r>
            <w:r w:rsidR="00E60476" w:rsidRPr="00846ACB">
              <w:rPr>
                <w:noProof/>
                <w:webHidden/>
              </w:rPr>
            </w:r>
            <w:r w:rsidR="00E60476" w:rsidRPr="00846ACB">
              <w:rPr>
                <w:noProof/>
                <w:webHidden/>
              </w:rPr>
              <w:fldChar w:fldCharType="separate"/>
            </w:r>
            <w:r w:rsidR="00F62DE8">
              <w:rPr>
                <w:noProof/>
                <w:webHidden/>
              </w:rPr>
              <w:t>13</w:t>
            </w:r>
            <w:r w:rsidR="00E60476" w:rsidRPr="00846ACB">
              <w:rPr>
                <w:noProof/>
                <w:webHidden/>
              </w:rPr>
              <w:fldChar w:fldCharType="end"/>
            </w:r>
          </w:hyperlink>
        </w:p>
        <w:p w14:paraId="473F1256" w14:textId="29A5715D" w:rsidR="00E60476" w:rsidRPr="00846ACB" w:rsidRDefault="00814C54">
          <w:pPr>
            <w:pStyle w:val="31"/>
            <w:rPr>
              <w:rFonts w:asciiTheme="minorHAnsi" w:hAnsiTheme="minorHAnsi" w:cstheme="minorBidi"/>
              <w:color w:val="auto"/>
              <w:sz w:val="21"/>
            </w:rPr>
          </w:pPr>
          <w:hyperlink w:anchor="_Toc203123765" w:history="1">
            <w:r w:rsidR="00E60476" w:rsidRPr="00846ACB">
              <w:rPr>
                <w:rStyle w:val="af5"/>
                <w:color w:val="auto"/>
              </w:rPr>
              <w:t>4.2.1 運用・保守体制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_Toc203123765 \h </w:instrText>
            </w:r>
            <w:r w:rsidR="00E60476" w:rsidRPr="00846ACB">
              <w:rPr>
                <w:webHidden/>
                <w:color w:val="auto"/>
              </w:rPr>
            </w:r>
            <w:r w:rsidR="00E60476" w:rsidRPr="00846ACB">
              <w:rPr>
                <w:webHidden/>
                <w:color w:val="auto"/>
              </w:rPr>
              <w:fldChar w:fldCharType="separate"/>
            </w:r>
            <w:r w:rsidR="00F62DE8">
              <w:rPr>
                <w:webHidden/>
                <w:color w:val="auto"/>
              </w:rPr>
              <w:t>13</w:t>
            </w:r>
            <w:r w:rsidR="00E60476" w:rsidRPr="00846ACB">
              <w:rPr>
                <w:webHidden/>
                <w:color w:val="auto"/>
              </w:rPr>
              <w:fldChar w:fldCharType="end"/>
            </w:r>
          </w:hyperlink>
        </w:p>
        <w:p w14:paraId="59AF3B17" w14:textId="103A15A4" w:rsidR="00E60476" w:rsidRPr="00846ACB" w:rsidRDefault="00814C54">
          <w:pPr>
            <w:pStyle w:val="31"/>
            <w:rPr>
              <w:rFonts w:asciiTheme="minorHAnsi" w:hAnsiTheme="minorHAnsi" w:cstheme="minorBidi"/>
              <w:color w:val="auto"/>
              <w:sz w:val="21"/>
            </w:rPr>
          </w:pPr>
          <w:hyperlink w:anchor="_Toc203123766" w:history="1">
            <w:r w:rsidR="00E60476" w:rsidRPr="00846ACB">
              <w:rPr>
                <w:rStyle w:val="af5"/>
                <w:color w:val="auto"/>
              </w:rPr>
              <w:t>4.2.2 運用・保守実施内容</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_Toc203123766 \h </w:instrText>
            </w:r>
            <w:r w:rsidR="00E60476" w:rsidRPr="00846ACB">
              <w:rPr>
                <w:webHidden/>
                <w:color w:val="auto"/>
              </w:rPr>
            </w:r>
            <w:r w:rsidR="00E60476" w:rsidRPr="00846ACB">
              <w:rPr>
                <w:webHidden/>
                <w:color w:val="auto"/>
              </w:rPr>
              <w:fldChar w:fldCharType="separate"/>
            </w:r>
            <w:r w:rsidR="00F62DE8">
              <w:rPr>
                <w:webHidden/>
                <w:color w:val="auto"/>
              </w:rPr>
              <w:t>13</w:t>
            </w:r>
            <w:r w:rsidR="00E60476" w:rsidRPr="00846ACB">
              <w:rPr>
                <w:webHidden/>
                <w:color w:val="auto"/>
              </w:rPr>
              <w:fldChar w:fldCharType="end"/>
            </w:r>
          </w:hyperlink>
        </w:p>
        <w:p w14:paraId="327AD6FE" w14:textId="4C9237FD" w:rsidR="00E60476" w:rsidRPr="00846ACB" w:rsidRDefault="00814C54">
          <w:pPr>
            <w:pStyle w:val="11"/>
            <w:rPr>
              <w:rFonts w:asciiTheme="minorHAnsi" w:hAnsiTheme="minorHAnsi" w:cstheme="minorBidi"/>
              <w:color w:val="auto"/>
              <w:sz w:val="21"/>
            </w:rPr>
          </w:pPr>
          <w:hyperlink w:anchor="_Toc203123767" w:history="1">
            <w:r w:rsidR="00E60476" w:rsidRPr="00846ACB">
              <w:rPr>
                <w:rStyle w:val="af5"/>
                <w:color w:val="auto"/>
              </w:rPr>
              <w:t>5 プロジェクト体制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_Toc203123767 \h </w:instrText>
            </w:r>
            <w:r w:rsidR="00E60476" w:rsidRPr="00846ACB">
              <w:rPr>
                <w:webHidden/>
                <w:color w:val="auto"/>
              </w:rPr>
            </w:r>
            <w:r w:rsidR="00E60476" w:rsidRPr="00846ACB">
              <w:rPr>
                <w:webHidden/>
                <w:color w:val="auto"/>
              </w:rPr>
              <w:fldChar w:fldCharType="separate"/>
            </w:r>
            <w:r w:rsidR="00F62DE8">
              <w:rPr>
                <w:webHidden/>
                <w:color w:val="auto"/>
              </w:rPr>
              <w:t>14</w:t>
            </w:r>
            <w:r w:rsidR="00E60476" w:rsidRPr="00846ACB">
              <w:rPr>
                <w:webHidden/>
                <w:color w:val="auto"/>
              </w:rPr>
              <w:fldChar w:fldCharType="end"/>
            </w:r>
          </w:hyperlink>
        </w:p>
        <w:p w14:paraId="2D96AEDC" w14:textId="1E878DD9" w:rsidR="00E60476" w:rsidRPr="00846ACB" w:rsidRDefault="00814C54">
          <w:pPr>
            <w:pStyle w:val="11"/>
            <w:rPr>
              <w:rFonts w:asciiTheme="minorHAnsi" w:hAnsiTheme="minorHAnsi" w:cstheme="minorBidi"/>
              <w:color w:val="auto"/>
              <w:sz w:val="21"/>
            </w:rPr>
          </w:pPr>
          <w:hyperlink w:anchor="_Toc203123768" w:history="1">
            <w:r w:rsidR="00E60476" w:rsidRPr="00846ACB">
              <w:rPr>
                <w:rStyle w:val="af5"/>
                <w:color w:val="auto"/>
              </w:rPr>
              <w:t>6 会議体運営</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_Toc203123768 \h </w:instrText>
            </w:r>
            <w:r w:rsidR="00E60476" w:rsidRPr="00846ACB">
              <w:rPr>
                <w:webHidden/>
                <w:color w:val="auto"/>
              </w:rPr>
            </w:r>
            <w:r w:rsidR="00E60476" w:rsidRPr="00846ACB">
              <w:rPr>
                <w:webHidden/>
                <w:color w:val="auto"/>
              </w:rPr>
              <w:fldChar w:fldCharType="separate"/>
            </w:r>
            <w:r w:rsidR="00F62DE8">
              <w:rPr>
                <w:webHidden/>
                <w:color w:val="auto"/>
              </w:rPr>
              <w:t>15</w:t>
            </w:r>
            <w:r w:rsidR="00E60476" w:rsidRPr="00846ACB">
              <w:rPr>
                <w:webHidden/>
                <w:color w:val="auto"/>
              </w:rPr>
              <w:fldChar w:fldCharType="end"/>
            </w:r>
          </w:hyperlink>
        </w:p>
        <w:p w14:paraId="08BEE692" w14:textId="72FD2B99" w:rsidR="00E60476" w:rsidRPr="00846ACB" w:rsidRDefault="00814C54">
          <w:pPr>
            <w:pStyle w:val="11"/>
            <w:rPr>
              <w:rFonts w:asciiTheme="minorHAnsi" w:hAnsiTheme="minorHAnsi" w:cstheme="minorBidi"/>
              <w:color w:val="auto"/>
              <w:sz w:val="21"/>
            </w:rPr>
          </w:pPr>
          <w:hyperlink w:anchor="_Toc203123769" w:history="1">
            <w:r w:rsidR="00E60476" w:rsidRPr="00846ACB">
              <w:rPr>
                <w:rStyle w:val="af5"/>
                <w:color w:val="auto"/>
              </w:rPr>
              <w:t>7 研修</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_Toc203123769 \h </w:instrText>
            </w:r>
            <w:r w:rsidR="00E60476" w:rsidRPr="00846ACB">
              <w:rPr>
                <w:webHidden/>
                <w:color w:val="auto"/>
              </w:rPr>
            </w:r>
            <w:r w:rsidR="00E60476" w:rsidRPr="00846ACB">
              <w:rPr>
                <w:webHidden/>
                <w:color w:val="auto"/>
              </w:rPr>
              <w:fldChar w:fldCharType="separate"/>
            </w:r>
            <w:r w:rsidR="00F62DE8">
              <w:rPr>
                <w:webHidden/>
                <w:color w:val="auto"/>
              </w:rPr>
              <w:t>15</w:t>
            </w:r>
            <w:r w:rsidR="00E60476" w:rsidRPr="00846ACB">
              <w:rPr>
                <w:webHidden/>
                <w:color w:val="auto"/>
              </w:rPr>
              <w:fldChar w:fldCharType="end"/>
            </w:r>
          </w:hyperlink>
        </w:p>
        <w:p w14:paraId="1EA02ECE" w14:textId="0ED85BA4" w:rsidR="00E60476" w:rsidRPr="00846ACB" w:rsidRDefault="00814C54">
          <w:pPr>
            <w:pStyle w:val="11"/>
            <w:rPr>
              <w:rFonts w:asciiTheme="minorHAnsi" w:hAnsiTheme="minorHAnsi" w:cstheme="minorBidi"/>
              <w:color w:val="auto"/>
              <w:sz w:val="21"/>
            </w:rPr>
          </w:pPr>
          <w:hyperlink w:anchor="_Toc203123770" w:history="1">
            <w:r w:rsidR="00E60476" w:rsidRPr="00846ACB">
              <w:rPr>
                <w:rStyle w:val="af5"/>
                <w:color w:val="auto"/>
              </w:rPr>
              <w:t>8 スケジュール</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_Toc203123770 \h </w:instrText>
            </w:r>
            <w:r w:rsidR="00E60476" w:rsidRPr="00846ACB">
              <w:rPr>
                <w:webHidden/>
                <w:color w:val="auto"/>
              </w:rPr>
            </w:r>
            <w:r w:rsidR="00E60476" w:rsidRPr="00846ACB">
              <w:rPr>
                <w:webHidden/>
                <w:color w:val="auto"/>
              </w:rPr>
              <w:fldChar w:fldCharType="separate"/>
            </w:r>
            <w:r w:rsidR="00F62DE8">
              <w:rPr>
                <w:webHidden/>
                <w:color w:val="auto"/>
              </w:rPr>
              <w:t>16</w:t>
            </w:r>
            <w:r w:rsidR="00E60476" w:rsidRPr="00846ACB">
              <w:rPr>
                <w:webHidden/>
                <w:color w:val="auto"/>
              </w:rPr>
              <w:fldChar w:fldCharType="end"/>
            </w:r>
          </w:hyperlink>
        </w:p>
        <w:p w14:paraId="02305E6B" w14:textId="481B29CB" w:rsidR="00E60476" w:rsidRPr="00846ACB" w:rsidRDefault="00814C54">
          <w:pPr>
            <w:pStyle w:val="21"/>
            <w:tabs>
              <w:tab w:val="right" w:leader="dot" w:pos="9054"/>
            </w:tabs>
            <w:ind w:left="216"/>
            <w:rPr>
              <w:rFonts w:asciiTheme="minorHAnsi" w:hAnsiTheme="minorHAnsi" w:cstheme="minorBidi"/>
              <w:noProof/>
              <w:sz w:val="21"/>
            </w:rPr>
          </w:pPr>
          <w:hyperlink w:anchor="_Toc203123771" w:history="1">
            <w:r w:rsidR="00E60476" w:rsidRPr="00846ACB">
              <w:rPr>
                <w:rStyle w:val="af5"/>
                <w:noProof/>
                <w:color w:val="auto"/>
                <w14:scene3d>
                  <w14:camera w14:prst="orthographicFront"/>
                  <w14:lightRig w14:rig="threePt" w14:dir="t">
                    <w14:rot w14:lat="0" w14:lon="0" w14:rev="0"/>
                  </w14:lightRig>
                </w14:scene3d>
              </w:rPr>
              <w:t>8.1</w:t>
            </w:r>
            <w:r w:rsidR="00E60476" w:rsidRPr="00846ACB">
              <w:rPr>
                <w:rStyle w:val="af5"/>
                <w:noProof/>
                <w:color w:val="auto"/>
              </w:rPr>
              <w:t xml:space="preserve"> サービス開始日（システム本稼働日）</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_Toc203123771 \h </w:instrText>
            </w:r>
            <w:r w:rsidR="00E60476" w:rsidRPr="00846ACB">
              <w:rPr>
                <w:noProof/>
                <w:webHidden/>
              </w:rPr>
            </w:r>
            <w:r w:rsidR="00E60476" w:rsidRPr="00846ACB">
              <w:rPr>
                <w:noProof/>
                <w:webHidden/>
              </w:rPr>
              <w:fldChar w:fldCharType="separate"/>
            </w:r>
            <w:r w:rsidR="00F62DE8">
              <w:rPr>
                <w:noProof/>
                <w:webHidden/>
              </w:rPr>
              <w:t>16</w:t>
            </w:r>
            <w:r w:rsidR="00E60476" w:rsidRPr="00846ACB">
              <w:rPr>
                <w:noProof/>
                <w:webHidden/>
              </w:rPr>
              <w:fldChar w:fldCharType="end"/>
            </w:r>
          </w:hyperlink>
        </w:p>
        <w:p w14:paraId="14A2F096" w14:textId="26D15841" w:rsidR="00E60476" w:rsidRPr="00846ACB" w:rsidRDefault="00814C54">
          <w:pPr>
            <w:pStyle w:val="21"/>
            <w:tabs>
              <w:tab w:val="right" w:leader="dot" w:pos="9054"/>
            </w:tabs>
            <w:ind w:left="216"/>
            <w:rPr>
              <w:rFonts w:asciiTheme="minorHAnsi" w:hAnsiTheme="minorHAnsi" w:cstheme="minorBidi"/>
              <w:noProof/>
              <w:sz w:val="21"/>
            </w:rPr>
          </w:pPr>
          <w:hyperlink w:anchor="_Toc203123772" w:history="1">
            <w:r w:rsidR="00E60476" w:rsidRPr="00846ACB">
              <w:rPr>
                <w:rStyle w:val="af5"/>
                <w:noProof/>
                <w:color w:val="auto"/>
                <w14:scene3d>
                  <w14:camera w14:prst="orthographicFront"/>
                  <w14:lightRig w14:rig="threePt" w14:dir="t">
                    <w14:rot w14:lat="0" w14:lon="0" w14:rev="0"/>
                  </w14:lightRig>
                </w14:scene3d>
              </w:rPr>
              <w:t>8.2</w:t>
            </w:r>
            <w:r w:rsidR="00E60476" w:rsidRPr="00846ACB">
              <w:rPr>
                <w:rStyle w:val="af5"/>
                <w:noProof/>
                <w:color w:val="auto"/>
              </w:rPr>
              <w:t xml:space="preserve"> 作業スケジュール</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_Toc203123772 \h </w:instrText>
            </w:r>
            <w:r w:rsidR="00E60476" w:rsidRPr="00846ACB">
              <w:rPr>
                <w:noProof/>
                <w:webHidden/>
              </w:rPr>
            </w:r>
            <w:r w:rsidR="00E60476" w:rsidRPr="00846ACB">
              <w:rPr>
                <w:noProof/>
                <w:webHidden/>
              </w:rPr>
              <w:fldChar w:fldCharType="separate"/>
            </w:r>
            <w:r w:rsidR="00F62DE8">
              <w:rPr>
                <w:noProof/>
                <w:webHidden/>
              </w:rPr>
              <w:t>16</w:t>
            </w:r>
            <w:r w:rsidR="00E60476" w:rsidRPr="00846ACB">
              <w:rPr>
                <w:noProof/>
                <w:webHidden/>
              </w:rPr>
              <w:fldChar w:fldCharType="end"/>
            </w:r>
          </w:hyperlink>
        </w:p>
        <w:p w14:paraId="49F4696F" w14:textId="796FD0B6" w:rsidR="00E60476" w:rsidRPr="00846ACB" w:rsidRDefault="00814C54">
          <w:pPr>
            <w:pStyle w:val="11"/>
            <w:rPr>
              <w:rFonts w:asciiTheme="minorHAnsi" w:hAnsiTheme="minorHAnsi" w:cstheme="minorBidi"/>
              <w:color w:val="auto"/>
              <w:sz w:val="21"/>
            </w:rPr>
          </w:pPr>
          <w:hyperlink w:anchor="_Toc203123773" w:history="1">
            <w:r w:rsidR="00E60476" w:rsidRPr="00846ACB">
              <w:rPr>
                <w:rStyle w:val="af5"/>
                <w:color w:val="auto"/>
              </w:rPr>
              <w:t>9 その他</w:t>
            </w:r>
            <w:r w:rsidR="00E60476" w:rsidRPr="00846ACB">
              <w:rPr>
                <w:webHidden/>
                <w:color w:val="auto"/>
              </w:rPr>
              <w:tab/>
            </w:r>
            <w:r w:rsidR="00E60476" w:rsidRPr="00846ACB">
              <w:rPr>
                <w:webHidden/>
                <w:color w:val="auto"/>
              </w:rPr>
              <w:fldChar w:fldCharType="begin"/>
            </w:r>
            <w:r w:rsidR="00E60476" w:rsidRPr="00846ACB">
              <w:rPr>
                <w:webHidden/>
                <w:color w:val="auto"/>
              </w:rPr>
              <w:instrText xml:space="preserve"> PAGEREF _Toc203123773 \h </w:instrText>
            </w:r>
            <w:r w:rsidR="00E60476" w:rsidRPr="00846ACB">
              <w:rPr>
                <w:webHidden/>
                <w:color w:val="auto"/>
              </w:rPr>
            </w:r>
            <w:r w:rsidR="00E60476" w:rsidRPr="00846ACB">
              <w:rPr>
                <w:webHidden/>
                <w:color w:val="auto"/>
              </w:rPr>
              <w:fldChar w:fldCharType="separate"/>
            </w:r>
            <w:r w:rsidR="00F62DE8">
              <w:rPr>
                <w:webHidden/>
                <w:color w:val="auto"/>
              </w:rPr>
              <w:t>16</w:t>
            </w:r>
            <w:r w:rsidR="00E60476" w:rsidRPr="00846ACB">
              <w:rPr>
                <w:webHidden/>
                <w:color w:val="auto"/>
              </w:rPr>
              <w:fldChar w:fldCharType="end"/>
            </w:r>
          </w:hyperlink>
        </w:p>
        <w:p w14:paraId="407DA7FB" w14:textId="07482740" w:rsidR="00E60476" w:rsidRPr="00846ACB" w:rsidRDefault="00814C54">
          <w:pPr>
            <w:pStyle w:val="21"/>
            <w:tabs>
              <w:tab w:val="right" w:leader="dot" w:pos="9054"/>
            </w:tabs>
            <w:ind w:left="216"/>
            <w:rPr>
              <w:rFonts w:asciiTheme="minorHAnsi" w:hAnsiTheme="minorHAnsi" w:cstheme="minorBidi"/>
              <w:noProof/>
              <w:sz w:val="21"/>
            </w:rPr>
          </w:pPr>
          <w:hyperlink w:anchor="_Toc203123774" w:history="1">
            <w:r w:rsidR="00E60476" w:rsidRPr="00846ACB">
              <w:rPr>
                <w:rStyle w:val="af5"/>
                <w:noProof/>
                <w:color w:val="auto"/>
                <w14:scene3d>
                  <w14:camera w14:prst="orthographicFront"/>
                  <w14:lightRig w14:rig="threePt" w14:dir="t">
                    <w14:rot w14:lat="0" w14:lon="0" w14:rev="0"/>
                  </w14:lightRig>
                </w14:scene3d>
              </w:rPr>
              <w:t>9.1</w:t>
            </w:r>
            <w:r w:rsidR="00E60476" w:rsidRPr="00846ACB">
              <w:rPr>
                <w:rStyle w:val="af5"/>
                <w:noProof/>
                <w:color w:val="auto"/>
              </w:rPr>
              <w:t xml:space="preserve"> 貸与品</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_Toc203123774 \h </w:instrText>
            </w:r>
            <w:r w:rsidR="00E60476" w:rsidRPr="00846ACB">
              <w:rPr>
                <w:noProof/>
                <w:webHidden/>
              </w:rPr>
            </w:r>
            <w:r w:rsidR="00E60476" w:rsidRPr="00846ACB">
              <w:rPr>
                <w:noProof/>
                <w:webHidden/>
              </w:rPr>
              <w:fldChar w:fldCharType="separate"/>
            </w:r>
            <w:r w:rsidR="00F62DE8">
              <w:rPr>
                <w:noProof/>
                <w:webHidden/>
              </w:rPr>
              <w:t>16</w:t>
            </w:r>
            <w:r w:rsidR="00E60476" w:rsidRPr="00846ACB">
              <w:rPr>
                <w:noProof/>
                <w:webHidden/>
              </w:rPr>
              <w:fldChar w:fldCharType="end"/>
            </w:r>
          </w:hyperlink>
        </w:p>
        <w:p w14:paraId="2FA22E2A" w14:textId="5422AF99" w:rsidR="00E60476" w:rsidRPr="00846ACB" w:rsidRDefault="00814C54">
          <w:pPr>
            <w:pStyle w:val="21"/>
            <w:tabs>
              <w:tab w:val="right" w:leader="dot" w:pos="9054"/>
            </w:tabs>
            <w:ind w:left="216"/>
            <w:rPr>
              <w:rFonts w:asciiTheme="minorHAnsi" w:hAnsiTheme="minorHAnsi" w:cstheme="minorBidi"/>
              <w:noProof/>
              <w:sz w:val="21"/>
            </w:rPr>
          </w:pPr>
          <w:hyperlink w:anchor="_Toc203123775" w:history="1">
            <w:r w:rsidR="00E60476" w:rsidRPr="00846ACB">
              <w:rPr>
                <w:rStyle w:val="af5"/>
                <w:noProof/>
                <w:color w:val="auto"/>
                <w14:scene3d>
                  <w14:camera w14:prst="orthographicFront"/>
                  <w14:lightRig w14:rig="threePt" w14:dir="t">
                    <w14:rot w14:lat="0" w14:lon="0" w14:rev="0"/>
                  </w14:lightRig>
                </w14:scene3d>
              </w:rPr>
              <w:t>9.2</w:t>
            </w:r>
            <w:r w:rsidR="00E60476" w:rsidRPr="00846ACB">
              <w:rPr>
                <w:rStyle w:val="af5"/>
                <w:noProof/>
                <w:color w:val="auto"/>
              </w:rPr>
              <w:t xml:space="preserve"> 機密保護・個人情報保護</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_Toc203123775 \h </w:instrText>
            </w:r>
            <w:r w:rsidR="00E60476" w:rsidRPr="00846ACB">
              <w:rPr>
                <w:noProof/>
                <w:webHidden/>
              </w:rPr>
            </w:r>
            <w:r w:rsidR="00E60476" w:rsidRPr="00846ACB">
              <w:rPr>
                <w:noProof/>
                <w:webHidden/>
              </w:rPr>
              <w:fldChar w:fldCharType="separate"/>
            </w:r>
            <w:r w:rsidR="00F62DE8">
              <w:rPr>
                <w:noProof/>
                <w:webHidden/>
              </w:rPr>
              <w:t>16</w:t>
            </w:r>
            <w:r w:rsidR="00E60476" w:rsidRPr="00846ACB">
              <w:rPr>
                <w:noProof/>
                <w:webHidden/>
              </w:rPr>
              <w:fldChar w:fldCharType="end"/>
            </w:r>
          </w:hyperlink>
        </w:p>
        <w:p w14:paraId="7BD1BCE6" w14:textId="043C9A14" w:rsidR="00E60476" w:rsidRPr="00846ACB" w:rsidRDefault="00814C54">
          <w:pPr>
            <w:pStyle w:val="21"/>
            <w:tabs>
              <w:tab w:val="right" w:leader="dot" w:pos="9054"/>
            </w:tabs>
            <w:ind w:left="216"/>
            <w:rPr>
              <w:rFonts w:asciiTheme="minorHAnsi" w:hAnsiTheme="minorHAnsi" w:cstheme="minorBidi"/>
              <w:noProof/>
              <w:sz w:val="21"/>
            </w:rPr>
          </w:pPr>
          <w:hyperlink w:anchor="_Toc203123776" w:history="1">
            <w:r w:rsidR="00E60476" w:rsidRPr="00846ACB">
              <w:rPr>
                <w:rStyle w:val="af5"/>
                <w:noProof/>
                <w:color w:val="auto"/>
                <w14:scene3d>
                  <w14:camera w14:prst="orthographicFront"/>
                  <w14:lightRig w14:rig="threePt" w14:dir="t">
                    <w14:rot w14:lat="0" w14:lon="0" w14:rev="0"/>
                  </w14:lightRig>
                </w14:scene3d>
              </w:rPr>
              <w:t>9.3</w:t>
            </w:r>
            <w:r w:rsidR="00E60476" w:rsidRPr="00846ACB">
              <w:rPr>
                <w:rStyle w:val="af5"/>
                <w:noProof/>
                <w:color w:val="auto"/>
              </w:rPr>
              <w:t xml:space="preserve"> 不適合責任</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_Toc203123776 \h </w:instrText>
            </w:r>
            <w:r w:rsidR="00E60476" w:rsidRPr="00846ACB">
              <w:rPr>
                <w:noProof/>
                <w:webHidden/>
              </w:rPr>
            </w:r>
            <w:r w:rsidR="00E60476" w:rsidRPr="00846ACB">
              <w:rPr>
                <w:noProof/>
                <w:webHidden/>
              </w:rPr>
              <w:fldChar w:fldCharType="separate"/>
            </w:r>
            <w:r w:rsidR="00F62DE8">
              <w:rPr>
                <w:noProof/>
                <w:webHidden/>
              </w:rPr>
              <w:t>17</w:t>
            </w:r>
            <w:r w:rsidR="00E60476" w:rsidRPr="00846ACB">
              <w:rPr>
                <w:noProof/>
                <w:webHidden/>
              </w:rPr>
              <w:fldChar w:fldCharType="end"/>
            </w:r>
          </w:hyperlink>
        </w:p>
        <w:p w14:paraId="3848B3DF" w14:textId="3DA686A4" w:rsidR="00E60476" w:rsidRPr="00846ACB" w:rsidRDefault="00814C54">
          <w:pPr>
            <w:pStyle w:val="21"/>
            <w:tabs>
              <w:tab w:val="right" w:leader="dot" w:pos="9054"/>
            </w:tabs>
            <w:ind w:left="216"/>
            <w:rPr>
              <w:rFonts w:asciiTheme="minorHAnsi" w:hAnsiTheme="minorHAnsi" w:cstheme="minorBidi"/>
              <w:noProof/>
              <w:sz w:val="21"/>
            </w:rPr>
          </w:pPr>
          <w:hyperlink w:anchor="_Toc203123777" w:history="1">
            <w:r w:rsidR="00E60476" w:rsidRPr="00846ACB">
              <w:rPr>
                <w:rStyle w:val="af5"/>
                <w:noProof/>
                <w:color w:val="auto"/>
                <w14:scene3d>
                  <w14:camera w14:prst="orthographicFront"/>
                  <w14:lightRig w14:rig="threePt" w14:dir="t">
                    <w14:rot w14:lat="0" w14:lon="0" w14:rev="0"/>
                  </w14:lightRig>
                </w14:scene3d>
              </w:rPr>
              <w:t>9.4</w:t>
            </w:r>
            <w:r w:rsidR="00E60476" w:rsidRPr="00846ACB">
              <w:rPr>
                <w:rStyle w:val="af5"/>
                <w:noProof/>
                <w:color w:val="auto"/>
              </w:rPr>
              <w:t xml:space="preserve"> 契約期間終了時のデータの引継ぎ</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_Toc203123777 \h </w:instrText>
            </w:r>
            <w:r w:rsidR="00E60476" w:rsidRPr="00846ACB">
              <w:rPr>
                <w:noProof/>
                <w:webHidden/>
              </w:rPr>
            </w:r>
            <w:r w:rsidR="00E60476" w:rsidRPr="00846ACB">
              <w:rPr>
                <w:noProof/>
                <w:webHidden/>
              </w:rPr>
              <w:fldChar w:fldCharType="separate"/>
            </w:r>
            <w:r w:rsidR="00F62DE8">
              <w:rPr>
                <w:noProof/>
                <w:webHidden/>
              </w:rPr>
              <w:t>17</w:t>
            </w:r>
            <w:r w:rsidR="00E60476" w:rsidRPr="00846ACB">
              <w:rPr>
                <w:noProof/>
                <w:webHidden/>
              </w:rPr>
              <w:fldChar w:fldCharType="end"/>
            </w:r>
          </w:hyperlink>
        </w:p>
        <w:p w14:paraId="582956A4" w14:textId="589C2906" w:rsidR="00E60476" w:rsidRPr="00846ACB" w:rsidRDefault="00814C54">
          <w:pPr>
            <w:pStyle w:val="21"/>
            <w:tabs>
              <w:tab w:val="right" w:leader="dot" w:pos="9054"/>
            </w:tabs>
            <w:ind w:left="216"/>
            <w:rPr>
              <w:rFonts w:asciiTheme="minorHAnsi" w:hAnsiTheme="minorHAnsi" w:cstheme="minorBidi"/>
              <w:noProof/>
              <w:sz w:val="21"/>
            </w:rPr>
          </w:pPr>
          <w:hyperlink w:anchor="_Toc203123778" w:history="1">
            <w:r w:rsidR="00E60476" w:rsidRPr="00846ACB">
              <w:rPr>
                <w:rStyle w:val="af5"/>
                <w:noProof/>
                <w:color w:val="auto"/>
                <w14:scene3d>
                  <w14:camera w14:prst="orthographicFront"/>
                  <w14:lightRig w14:rig="threePt" w14:dir="t">
                    <w14:rot w14:lat="0" w14:lon="0" w14:rev="0"/>
                  </w14:lightRig>
                </w14:scene3d>
              </w:rPr>
              <w:t>9.5</w:t>
            </w:r>
            <w:r w:rsidR="00E60476" w:rsidRPr="00846ACB">
              <w:rPr>
                <w:rStyle w:val="af5"/>
                <w:noProof/>
                <w:color w:val="auto"/>
              </w:rPr>
              <w:t xml:space="preserve"> 法令等の遵守</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_Toc203123778 \h </w:instrText>
            </w:r>
            <w:r w:rsidR="00E60476" w:rsidRPr="00846ACB">
              <w:rPr>
                <w:noProof/>
                <w:webHidden/>
              </w:rPr>
            </w:r>
            <w:r w:rsidR="00E60476" w:rsidRPr="00846ACB">
              <w:rPr>
                <w:noProof/>
                <w:webHidden/>
              </w:rPr>
              <w:fldChar w:fldCharType="separate"/>
            </w:r>
            <w:r w:rsidR="00F62DE8">
              <w:rPr>
                <w:noProof/>
                <w:webHidden/>
              </w:rPr>
              <w:t>17</w:t>
            </w:r>
            <w:r w:rsidR="00E60476" w:rsidRPr="00846ACB">
              <w:rPr>
                <w:noProof/>
                <w:webHidden/>
              </w:rPr>
              <w:fldChar w:fldCharType="end"/>
            </w:r>
          </w:hyperlink>
        </w:p>
        <w:p w14:paraId="44EDA93F" w14:textId="70A39D80" w:rsidR="00E60476" w:rsidRPr="00846ACB" w:rsidRDefault="00814C54">
          <w:pPr>
            <w:pStyle w:val="21"/>
            <w:tabs>
              <w:tab w:val="right" w:leader="dot" w:pos="9054"/>
            </w:tabs>
            <w:ind w:left="216"/>
            <w:rPr>
              <w:rFonts w:asciiTheme="minorHAnsi" w:hAnsiTheme="minorHAnsi" w:cstheme="minorBidi"/>
              <w:noProof/>
              <w:sz w:val="21"/>
            </w:rPr>
          </w:pPr>
          <w:hyperlink w:anchor="_Toc203123779" w:history="1">
            <w:r w:rsidR="00E60476" w:rsidRPr="00846ACB">
              <w:rPr>
                <w:rStyle w:val="af5"/>
                <w:noProof/>
                <w:color w:val="auto"/>
                <w14:scene3d>
                  <w14:camera w14:prst="orthographicFront"/>
                  <w14:lightRig w14:rig="threePt" w14:dir="t">
                    <w14:rot w14:lat="0" w14:lon="0" w14:rev="0"/>
                  </w14:lightRig>
                </w14:scene3d>
              </w:rPr>
              <w:t>9.6</w:t>
            </w:r>
            <w:r w:rsidR="00E60476" w:rsidRPr="00846ACB">
              <w:rPr>
                <w:rStyle w:val="af5"/>
                <w:noProof/>
                <w:color w:val="auto"/>
              </w:rPr>
              <w:t xml:space="preserve"> 協議</w:t>
            </w:r>
            <w:r w:rsidR="00E60476" w:rsidRPr="00846ACB">
              <w:rPr>
                <w:noProof/>
                <w:webHidden/>
              </w:rPr>
              <w:tab/>
            </w:r>
            <w:r w:rsidR="00E60476" w:rsidRPr="00846ACB">
              <w:rPr>
                <w:noProof/>
                <w:webHidden/>
              </w:rPr>
              <w:fldChar w:fldCharType="begin"/>
            </w:r>
            <w:r w:rsidR="00E60476" w:rsidRPr="00846ACB">
              <w:rPr>
                <w:noProof/>
                <w:webHidden/>
              </w:rPr>
              <w:instrText xml:space="preserve"> PAGEREF _Toc203123779 \h </w:instrText>
            </w:r>
            <w:r w:rsidR="00E60476" w:rsidRPr="00846ACB">
              <w:rPr>
                <w:noProof/>
                <w:webHidden/>
              </w:rPr>
            </w:r>
            <w:r w:rsidR="00E60476" w:rsidRPr="00846ACB">
              <w:rPr>
                <w:noProof/>
                <w:webHidden/>
              </w:rPr>
              <w:fldChar w:fldCharType="separate"/>
            </w:r>
            <w:r w:rsidR="00F62DE8">
              <w:rPr>
                <w:noProof/>
                <w:webHidden/>
              </w:rPr>
              <w:t>17</w:t>
            </w:r>
            <w:r w:rsidR="00E60476" w:rsidRPr="00846ACB">
              <w:rPr>
                <w:noProof/>
                <w:webHidden/>
              </w:rPr>
              <w:fldChar w:fldCharType="end"/>
            </w:r>
          </w:hyperlink>
        </w:p>
        <w:p w14:paraId="0EBAF86D" w14:textId="222FA5B0" w:rsidR="0005237A" w:rsidRPr="00846ACB" w:rsidRDefault="0005237A">
          <w:r w:rsidRPr="00846ACB">
            <w:rPr>
              <w:b/>
              <w:bCs/>
              <w:lang w:val="ja-JP"/>
            </w:rPr>
            <w:fldChar w:fldCharType="end"/>
          </w:r>
        </w:p>
      </w:sdtContent>
    </w:sdt>
    <w:p w14:paraId="47315329" w14:textId="78C9DA04" w:rsidR="00EE05AF" w:rsidRPr="00846ACB" w:rsidRDefault="00CD4057" w:rsidP="001A3130">
      <w:pPr>
        <w:pStyle w:val="1"/>
        <w:ind w:hanging="7655"/>
      </w:pPr>
      <w:bookmarkStart w:id="0" w:name="_Toc65166174"/>
      <w:bookmarkStart w:id="1" w:name="_Toc66432373"/>
      <w:bookmarkStart w:id="2" w:name="_Toc66715676"/>
      <w:r w:rsidRPr="00846ACB">
        <w:br w:type="page"/>
      </w:r>
      <w:bookmarkStart w:id="3" w:name="_Toc203123746"/>
      <w:r w:rsidR="00EE05AF" w:rsidRPr="00846ACB">
        <w:rPr>
          <w:rFonts w:hint="eastAsia"/>
        </w:rPr>
        <w:lastRenderedPageBreak/>
        <w:t>基本事項</w:t>
      </w:r>
      <w:bookmarkEnd w:id="0"/>
      <w:bookmarkEnd w:id="1"/>
      <w:bookmarkEnd w:id="2"/>
      <w:bookmarkEnd w:id="3"/>
    </w:p>
    <w:p w14:paraId="07123644" w14:textId="5CDAE919" w:rsidR="00EE05AF" w:rsidRPr="00846ACB" w:rsidRDefault="00057434" w:rsidP="00646B00">
      <w:pPr>
        <w:ind w:firstLineChars="100" w:firstLine="216"/>
      </w:pPr>
      <w:r w:rsidRPr="00846ACB">
        <w:rPr>
          <w:rFonts w:hint="eastAsia"/>
        </w:rPr>
        <w:t>保育所業務支援</w:t>
      </w:r>
      <w:r w:rsidR="009D665F" w:rsidRPr="00846ACB">
        <w:rPr>
          <w:rFonts w:hint="eastAsia"/>
        </w:rPr>
        <w:t>システム</w:t>
      </w:r>
      <w:r w:rsidR="00DC5CAC" w:rsidRPr="00846ACB">
        <w:rPr>
          <w:rFonts w:hint="eastAsia"/>
        </w:rPr>
        <w:t>導入業務委託</w:t>
      </w:r>
      <w:r w:rsidR="00556D5F" w:rsidRPr="00846ACB">
        <w:rPr>
          <w:rFonts w:hint="eastAsia"/>
        </w:rPr>
        <w:t>仕様書（以下「</w:t>
      </w:r>
      <w:r w:rsidR="00DB7AE5" w:rsidRPr="00846ACB">
        <w:rPr>
          <w:rFonts w:hint="eastAsia"/>
        </w:rPr>
        <w:t>本仕様書」という。）は、</w:t>
      </w:r>
      <w:r w:rsidR="0090632D" w:rsidRPr="00846ACB">
        <w:rPr>
          <w:rFonts w:hint="eastAsia"/>
        </w:rPr>
        <w:t>鹿児島</w:t>
      </w:r>
      <w:r w:rsidR="00C85EEC" w:rsidRPr="00846ACB">
        <w:rPr>
          <w:rFonts w:hint="eastAsia"/>
        </w:rPr>
        <w:t>県</w:t>
      </w:r>
      <w:r w:rsidR="0090632D" w:rsidRPr="00846ACB">
        <w:rPr>
          <w:rFonts w:hint="eastAsia"/>
        </w:rPr>
        <w:t>奄美</w:t>
      </w:r>
      <w:r w:rsidR="00C85EEC" w:rsidRPr="00846ACB">
        <w:rPr>
          <w:rFonts w:hint="eastAsia"/>
        </w:rPr>
        <w:t>市</w:t>
      </w:r>
      <w:r w:rsidR="00556D5F" w:rsidRPr="00846ACB">
        <w:rPr>
          <w:rFonts w:hint="eastAsia"/>
        </w:rPr>
        <w:t>が、</w:t>
      </w:r>
      <w:r w:rsidR="006471C1" w:rsidRPr="00846ACB">
        <w:rPr>
          <w:rFonts w:hint="eastAsia"/>
        </w:rPr>
        <w:t>保育所業務のデジタル化による</w:t>
      </w:r>
      <w:r w:rsidR="00BD23F4" w:rsidRPr="00846ACB">
        <w:rPr>
          <w:rFonts w:hint="eastAsia"/>
        </w:rPr>
        <w:t>業務改善</w:t>
      </w:r>
      <w:r w:rsidR="00556D5F" w:rsidRPr="00846ACB">
        <w:rPr>
          <w:rFonts w:hint="eastAsia"/>
        </w:rPr>
        <w:t>を目的として</w:t>
      </w:r>
      <w:r w:rsidR="00824816" w:rsidRPr="00846ACB">
        <w:t>LGWAN-ASP</w:t>
      </w:r>
      <w:r w:rsidR="00646B00" w:rsidRPr="00846ACB">
        <w:rPr>
          <w:rFonts w:hint="eastAsia"/>
        </w:rPr>
        <w:t>環境を主とした</w:t>
      </w:r>
      <w:r w:rsidR="00BD23F4" w:rsidRPr="00846ACB">
        <w:rPr>
          <w:rFonts w:hint="eastAsia"/>
        </w:rPr>
        <w:t>保育所業務支援</w:t>
      </w:r>
      <w:r w:rsidR="00556D5F" w:rsidRPr="00846ACB">
        <w:rPr>
          <w:rFonts w:hint="eastAsia"/>
        </w:rPr>
        <w:t>サービスを調達するにあたり、その仕様を定めたものである。</w:t>
      </w:r>
    </w:p>
    <w:p w14:paraId="35E44CCA" w14:textId="4323FE54" w:rsidR="009A4780" w:rsidRPr="00846ACB" w:rsidRDefault="00EE05AF" w:rsidP="005975C5">
      <w:pPr>
        <w:pStyle w:val="2"/>
        <w:ind w:left="0" w:firstLineChars="100" w:firstLine="217"/>
      </w:pPr>
      <w:bookmarkStart w:id="4" w:name="_Toc66432374"/>
      <w:bookmarkStart w:id="5" w:name="_Toc66715677"/>
      <w:bookmarkStart w:id="6" w:name="_Toc203123747"/>
      <w:r w:rsidRPr="00846ACB">
        <w:rPr>
          <w:rFonts w:hint="eastAsia"/>
        </w:rPr>
        <w:t>業務の名称</w:t>
      </w:r>
      <w:bookmarkEnd w:id="4"/>
      <w:bookmarkEnd w:id="5"/>
      <w:bookmarkEnd w:id="6"/>
    </w:p>
    <w:p w14:paraId="1262BD06" w14:textId="552D3B73" w:rsidR="009A4780" w:rsidRPr="00846ACB" w:rsidRDefault="0090632D" w:rsidP="00EE05AF">
      <w:pPr>
        <w:autoSpaceDE w:val="0"/>
        <w:autoSpaceDN w:val="0"/>
        <w:ind w:leftChars="200" w:left="432" w:firstLineChars="100" w:firstLine="216"/>
      </w:pPr>
      <w:r w:rsidRPr="00846ACB">
        <w:rPr>
          <w:rFonts w:hint="eastAsia"/>
        </w:rPr>
        <w:t>奄美市</w:t>
      </w:r>
      <w:r w:rsidR="003B1584" w:rsidRPr="00846ACB">
        <w:rPr>
          <w:rFonts w:hint="eastAsia"/>
        </w:rPr>
        <w:t>公</w:t>
      </w:r>
      <w:r w:rsidRPr="00846ACB">
        <w:rPr>
          <w:rFonts w:hint="eastAsia"/>
        </w:rPr>
        <w:t>立</w:t>
      </w:r>
      <w:r w:rsidR="00BD23F4" w:rsidRPr="00846ACB">
        <w:rPr>
          <w:rFonts w:hint="eastAsia"/>
        </w:rPr>
        <w:t>保育所業務支援</w:t>
      </w:r>
      <w:r w:rsidR="009D665F" w:rsidRPr="00846ACB">
        <w:rPr>
          <w:rFonts w:hint="eastAsia"/>
        </w:rPr>
        <w:t>システム</w:t>
      </w:r>
      <w:r w:rsidR="00DC5CAC" w:rsidRPr="00846ACB">
        <w:rPr>
          <w:rFonts w:hint="eastAsia"/>
        </w:rPr>
        <w:t>導入業務委託</w:t>
      </w:r>
      <w:r w:rsidR="00556D5F" w:rsidRPr="00846ACB">
        <w:rPr>
          <w:rFonts w:hint="eastAsia"/>
        </w:rPr>
        <w:t>（以下「本業務」という。）</w:t>
      </w:r>
    </w:p>
    <w:p w14:paraId="2AF158A2" w14:textId="77777777" w:rsidR="0018013E" w:rsidRPr="00846ACB" w:rsidRDefault="0018013E" w:rsidP="0018013E">
      <w:pPr>
        <w:autoSpaceDE w:val="0"/>
        <w:autoSpaceDN w:val="0"/>
      </w:pPr>
    </w:p>
    <w:p w14:paraId="3E057623" w14:textId="54C98A23" w:rsidR="008A2B9F" w:rsidRPr="00846ACB" w:rsidRDefault="008A2B9F" w:rsidP="008A2B9F">
      <w:pPr>
        <w:pStyle w:val="2"/>
        <w:ind w:left="0" w:firstLineChars="100" w:firstLine="217"/>
        <w:rPr>
          <w:rFonts w:asciiTheme="minorEastAsia" w:hAnsiTheme="minorEastAsia"/>
        </w:rPr>
      </w:pPr>
      <w:bookmarkStart w:id="7" w:name="_Toc66432379"/>
      <w:bookmarkStart w:id="8" w:name="_Toc66715682"/>
      <w:bookmarkStart w:id="9" w:name="_Toc203123748"/>
      <w:r w:rsidRPr="00846ACB">
        <w:rPr>
          <w:rFonts w:asciiTheme="minorEastAsia" w:hAnsiTheme="minorEastAsia" w:hint="eastAsia"/>
        </w:rPr>
        <w:t>調達の</w:t>
      </w:r>
      <w:r w:rsidR="00880390" w:rsidRPr="00846ACB">
        <w:rPr>
          <w:rFonts w:asciiTheme="minorEastAsia" w:hAnsiTheme="minorEastAsia" w:hint="eastAsia"/>
        </w:rPr>
        <w:t>背景・</w:t>
      </w:r>
      <w:r w:rsidRPr="00846ACB">
        <w:rPr>
          <w:rFonts w:asciiTheme="minorEastAsia" w:hAnsiTheme="minorEastAsia" w:hint="eastAsia"/>
        </w:rPr>
        <w:t>目的</w:t>
      </w:r>
      <w:bookmarkEnd w:id="7"/>
      <w:bookmarkEnd w:id="8"/>
      <w:bookmarkEnd w:id="9"/>
    </w:p>
    <w:p w14:paraId="1DE3D880" w14:textId="0CBB86A3" w:rsidR="00D96D49" w:rsidRPr="00846ACB" w:rsidRDefault="00EF3F2B" w:rsidP="001A3130">
      <w:pPr>
        <w:ind w:leftChars="200" w:left="432" w:firstLineChars="100" w:firstLine="216"/>
      </w:pPr>
      <w:r w:rsidRPr="00846ACB">
        <w:rPr>
          <w:rFonts w:hint="eastAsia"/>
        </w:rPr>
        <w:t>保育所に通</w:t>
      </w:r>
      <w:r w:rsidR="00741DE3" w:rsidRPr="00846ACB">
        <w:rPr>
          <w:rFonts w:hint="eastAsia"/>
        </w:rPr>
        <w:t>所</w:t>
      </w:r>
      <w:r w:rsidRPr="00846ACB">
        <w:rPr>
          <w:rFonts w:hint="eastAsia"/>
        </w:rPr>
        <w:t>する児</w:t>
      </w:r>
      <w:r w:rsidR="00236589" w:rsidRPr="00846ACB">
        <w:rPr>
          <w:rFonts w:hint="eastAsia"/>
        </w:rPr>
        <w:t>童</w:t>
      </w:r>
      <w:r w:rsidRPr="00846ACB">
        <w:rPr>
          <w:rFonts w:hint="eastAsia"/>
        </w:rPr>
        <w:t>の保護者は、</w:t>
      </w:r>
      <w:r w:rsidR="00D96D49" w:rsidRPr="00846ACB">
        <w:rPr>
          <w:rFonts w:hint="eastAsia"/>
        </w:rPr>
        <w:t>新型コロナ感染症の感染拡大など</w:t>
      </w:r>
      <w:r w:rsidR="00ED20B1" w:rsidRPr="00846ACB">
        <w:rPr>
          <w:rFonts w:hint="eastAsia"/>
        </w:rPr>
        <w:t>に伴う生活様式の変化に対応して、延長保育の依頼や送迎時間変更</w:t>
      </w:r>
      <w:r w:rsidR="00D2439F" w:rsidRPr="00846ACB">
        <w:rPr>
          <w:rFonts w:hint="eastAsia"/>
        </w:rPr>
        <w:t>、児</w:t>
      </w:r>
      <w:r w:rsidR="00236589" w:rsidRPr="00846ACB">
        <w:rPr>
          <w:rFonts w:hint="eastAsia"/>
        </w:rPr>
        <w:t>童</w:t>
      </w:r>
      <w:r w:rsidR="00D2439F" w:rsidRPr="00846ACB">
        <w:rPr>
          <w:rFonts w:hint="eastAsia"/>
        </w:rPr>
        <w:t>の感染状況など必要な情報をリアルタイムで正確に把握する</w:t>
      </w:r>
      <w:r w:rsidR="0082667E" w:rsidRPr="00846ACB">
        <w:rPr>
          <w:rFonts w:hint="eastAsia"/>
        </w:rPr>
        <w:t>ことが必要になってい</w:t>
      </w:r>
      <w:r w:rsidR="003B39A1" w:rsidRPr="00846ACB">
        <w:rPr>
          <w:rFonts w:hint="eastAsia"/>
        </w:rPr>
        <w:t>る</w:t>
      </w:r>
      <w:r w:rsidR="00D96D49" w:rsidRPr="00846ACB">
        <w:rPr>
          <w:rFonts w:hint="eastAsia"/>
        </w:rPr>
        <w:t>。また、</w:t>
      </w:r>
      <w:r w:rsidR="0082667E" w:rsidRPr="00846ACB">
        <w:rPr>
          <w:rFonts w:hint="eastAsia"/>
        </w:rPr>
        <w:t>保育所では、</w:t>
      </w:r>
      <w:r w:rsidR="00B12FFC" w:rsidRPr="00846ACB">
        <w:rPr>
          <w:rFonts w:hint="eastAsia"/>
        </w:rPr>
        <w:t>保育士不足</w:t>
      </w:r>
      <w:r w:rsidR="00917BB6" w:rsidRPr="00846ACB">
        <w:rPr>
          <w:rFonts w:hint="eastAsia"/>
        </w:rPr>
        <w:t>が</w:t>
      </w:r>
      <w:r w:rsidR="00B12FFC" w:rsidRPr="00846ACB">
        <w:rPr>
          <w:rFonts w:hint="eastAsia"/>
        </w:rPr>
        <w:t>深刻化</w:t>
      </w:r>
      <w:r w:rsidR="00917BB6" w:rsidRPr="00846ACB">
        <w:rPr>
          <w:rFonts w:hint="eastAsia"/>
        </w:rPr>
        <w:t>する中</w:t>
      </w:r>
      <w:r w:rsidR="00B12FFC" w:rsidRPr="00846ACB">
        <w:rPr>
          <w:rFonts w:hint="eastAsia"/>
        </w:rPr>
        <w:t>、</w:t>
      </w:r>
      <w:r w:rsidR="000F0571" w:rsidRPr="00846ACB">
        <w:rPr>
          <w:rFonts w:hint="eastAsia"/>
        </w:rPr>
        <w:t>月報</w:t>
      </w:r>
      <w:r w:rsidR="0082667E" w:rsidRPr="00846ACB">
        <w:rPr>
          <w:rFonts w:hint="eastAsia"/>
        </w:rPr>
        <w:t>週</w:t>
      </w:r>
      <w:r w:rsidR="000F0571" w:rsidRPr="00846ACB">
        <w:rPr>
          <w:rFonts w:hint="eastAsia"/>
        </w:rPr>
        <w:t>報</w:t>
      </w:r>
      <w:r w:rsidR="0082667E" w:rsidRPr="00846ACB">
        <w:rPr>
          <w:rFonts w:hint="eastAsia"/>
        </w:rPr>
        <w:t>日</w:t>
      </w:r>
      <w:r w:rsidR="000F0571" w:rsidRPr="00846ACB">
        <w:rPr>
          <w:rFonts w:hint="eastAsia"/>
        </w:rPr>
        <w:t>報</w:t>
      </w:r>
      <w:r w:rsidR="0082667E" w:rsidRPr="00846ACB">
        <w:rPr>
          <w:rFonts w:hint="eastAsia"/>
        </w:rPr>
        <w:t>の作成、</w:t>
      </w:r>
      <w:r w:rsidR="00B12FFC" w:rsidRPr="00846ACB">
        <w:rPr>
          <w:rFonts w:hint="eastAsia"/>
        </w:rPr>
        <w:t>連絡帳への記帳、指導計画の作成など</w:t>
      </w:r>
      <w:r w:rsidR="00A92171" w:rsidRPr="00846ACB">
        <w:rPr>
          <w:rFonts w:hint="eastAsia"/>
        </w:rPr>
        <w:t>の</w:t>
      </w:r>
      <w:r w:rsidR="00B12FFC" w:rsidRPr="00846ACB">
        <w:rPr>
          <w:rFonts w:hint="eastAsia"/>
        </w:rPr>
        <w:t>書類作成</w:t>
      </w:r>
      <w:r w:rsidR="0016692A" w:rsidRPr="00846ACB">
        <w:rPr>
          <w:rFonts w:hint="eastAsia"/>
        </w:rPr>
        <w:t>に係る</w:t>
      </w:r>
      <w:r w:rsidR="00B12FFC" w:rsidRPr="00846ACB">
        <w:rPr>
          <w:rFonts w:hint="eastAsia"/>
        </w:rPr>
        <w:t>業務</w:t>
      </w:r>
      <w:r w:rsidR="0012214A" w:rsidRPr="00846ACB">
        <w:rPr>
          <w:rFonts w:hint="eastAsia"/>
        </w:rPr>
        <w:t>負担</w:t>
      </w:r>
      <w:r w:rsidR="00594EC3" w:rsidRPr="00846ACB">
        <w:rPr>
          <w:rFonts w:hint="eastAsia"/>
        </w:rPr>
        <w:t>や</w:t>
      </w:r>
      <w:r w:rsidR="003121EA" w:rsidRPr="00846ACB">
        <w:rPr>
          <w:rFonts w:hint="eastAsia"/>
        </w:rPr>
        <w:t>、</w:t>
      </w:r>
      <w:r w:rsidR="00E60626" w:rsidRPr="00846ACB">
        <w:rPr>
          <w:rFonts w:hint="eastAsia"/>
        </w:rPr>
        <w:t>勤務体制の複雑化に伴う職員間での情報共有</w:t>
      </w:r>
      <w:r w:rsidR="000273F4" w:rsidRPr="00846ACB">
        <w:rPr>
          <w:rFonts w:hint="eastAsia"/>
        </w:rPr>
        <w:t>の困難性が</w:t>
      </w:r>
      <w:r w:rsidR="0038478B" w:rsidRPr="00846ACB">
        <w:rPr>
          <w:rFonts w:hint="eastAsia"/>
        </w:rPr>
        <w:t>増加</w:t>
      </w:r>
      <w:r w:rsidR="008722E9" w:rsidRPr="00846ACB">
        <w:rPr>
          <w:rFonts w:hint="eastAsia"/>
        </w:rPr>
        <w:t>し</w:t>
      </w:r>
      <w:r w:rsidR="000273F4" w:rsidRPr="00846ACB">
        <w:rPr>
          <w:rFonts w:hint="eastAsia"/>
        </w:rPr>
        <w:t>、</w:t>
      </w:r>
      <w:r w:rsidR="002D080B" w:rsidRPr="00846ACB">
        <w:rPr>
          <w:rFonts w:hint="eastAsia"/>
        </w:rPr>
        <w:t>児童一人ひとりへの十分な配慮や保育の質の向上</w:t>
      </w:r>
      <w:r w:rsidR="0038478B" w:rsidRPr="00846ACB">
        <w:rPr>
          <w:rFonts w:hint="eastAsia"/>
        </w:rPr>
        <w:t>の妨げと</w:t>
      </w:r>
      <w:r w:rsidR="00796F5D" w:rsidRPr="00846ACB">
        <w:rPr>
          <w:rFonts w:hint="eastAsia"/>
        </w:rPr>
        <w:t>なっている</w:t>
      </w:r>
      <w:r w:rsidR="008D3AA6" w:rsidRPr="00846ACB">
        <w:rPr>
          <w:rFonts w:hint="eastAsia"/>
        </w:rPr>
        <w:t>。</w:t>
      </w:r>
    </w:p>
    <w:p w14:paraId="48F5777F" w14:textId="0AB3D0CE" w:rsidR="00D96D49" w:rsidRPr="00846ACB" w:rsidRDefault="00D96D49" w:rsidP="001A3130">
      <w:pPr>
        <w:ind w:leftChars="200" w:left="432" w:firstLineChars="100" w:firstLine="216"/>
      </w:pPr>
      <w:r w:rsidRPr="00846ACB">
        <w:rPr>
          <w:rFonts w:hint="eastAsia"/>
        </w:rPr>
        <w:t>このような背景の下、</w:t>
      </w:r>
      <w:r w:rsidR="008D3AA6" w:rsidRPr="00846ACB">
        <w:rPr>
          <w:rFonts w:hint="eastAsia"/>
        </w:rPr>
        <w:t>保育所業務支援システム導入による保育所業務の効率</w:t>
      </w:r>
      <w:r w:rsidRPr="00846ACB">
        <w:rPr>
          <w:rFonts w:hint="eastAsia"/>
        </w:rPr>
        <w:t>化は、</w:t>
      </w:r>
      <w:r w:rsidR="008D3AA6" w:rsidRPr="00846ACB">
        <w:rPr>
          <w:rFonts w:hint="eastAsia"/>
        </w:rPr>
        <w:t>保護者</w:t>
      </w:r>
      <w:r w:rsidRPr="00846ACB">
        <w:rPr>
          <w:rFonts w:hint="eastAsia"/>
        </w:rPr>
        <w:t>にとって、</w:t>
      </w:r>
      <w:r w:rsidR="008D3AA6" w:rsidRPr="00846ACB">
        <w:rPr>
          <w:rFonts w:hint="eastAsia"/>
        </w:rPr>
        <w:t>児</w:t>
      </w:r>
      <w:r w:rsidR="00030EAA" w:rsidRPr="00846ACB">
        <w:rPr>
          <w:rFonts w:hint="eastAsia"/>
        </w:rPr>
        <w:t>童</w:t>
      </w:r>
      <w:r w:rsidR="008D3AA6" w:rsidRPr="00846ACB">
        <w:rPr>
          <w:rFonts w:hint="eastAsia"/>
        </w:rPr>
        <w:t>に係る保育所とのやり取りをオンライン上で</w:t>
      </w:r>
      <w:r w:rsidR="006E2480" w:rsidRPr="00846ACB">
        <w:rPr>
          <w:rFonts w:hint="eastAsia"/>
        </w:rPr>
        <w:t>完結</w:t>
      </w:r>
      <w:r w:rsidR="008D3AA6" w:rsidRPr="00846ACB">
        <w:rPr>
          <w:rFonts w:hint="eastAsia"/>
        </w:rPr>
        <w:t>させることで、迅速かつ正確な連絡が可能にな</w:t>
      </w:r>
      <w:r w:rsidR="0086248E" w:rsidRPr="00846ACB">
        <w:rPr>
          <w:rFonts w:hint="eastAsia"/>
        </w:rPr>
        <w:t>るだけなく、写真や動画等で保育所での児</w:t>
      </w:r>
      <w:r w:rsidR="00030EAA" w:rsidRPr="00846ACB">
        <w:rPr>
          <w:rFonts w:hint="eastAsia"/>
        </w:rPr>
        <w:t>童</w:t>
      </w:r>
      <w:r w:rsidR="0086248E" w:rsidRPr="00846ACB">
        <w:rPr>
          <w:rFonts w:hint="eastAsia"/>
        </w:rPr>
        <w:t>の様子をより詳細に把握することができるようにな</w:t>
      </w:r>
      <w:r w:rsidR="003B39A1" w:rsidRPr="00846ACB">
        <w:rPr>
          <w:rFonts w:hint="eastAsia"/>
        </w:rPr>
        <w:t>る</w:t>
      </w:r>
      <w:r w:rsidR="0086248E" w:rsidRPr="00846ACB">
        <w:rPr>
          <w:rFonts w:hint="eastAsia"/>
        </w:rPr>
        <w:t>。</w:t>
      </w:r>
    </w:p>
    <w:p w14:paraId="7DCABD15" w14:textId="4FA20C09" w:rsidR="00D96D49" w:rsidRPr="00846ACB" w:rsidRDefault="0086248E" w:rsidP="00261B45">
      <w:pPr>
        <w:ind w:leftChars="200" w:left="432" w:firstLineChars="100" w:firstLine="216"/>
      </w:pPr>
      <w:r w:rsidRPr="00846ACB">
        <w:rPr>
          <w:rFonts w:hint="eastAsia"/>
        </w:rPr>
        <w:t>保育所においては、書類作成業務</w:t>
      </w:r>
      <w:r w:rsidR="006E2480" w:rsidRPr="00846ACB">
        <w:rPr>
          <w:rFonts w:hint="eastAsia"/>
        </w:rPr>
        <w:t>や連絡業務に係る時間を短縮するとともに、勤務体制の異なる</w:t>
      </w:r>
      <w:r w:rsidR="008F2F05" w:rsidRPr="00846ACB">
        <w:rPr>
          <w:rFonts w:hint="eastAsia"/>
        </w:rPr>
        <w:t>職員</w:t>
      </w:r>
      <w:r w:rsidR="006E2480" w:rsidRPr="00846ACB">
        <w:rPr>
          <w:rFonts w:hint="eastAsia"/>
        </w:rPr>
        <w:t>間での</w:t>
      </w:r>
      <w:r w:rsidR="006C7658" w:rsidRPr="00846ACB">
        <w:rPr>
          <w:rFonts w:hint="eastAsia"/>
        </w:rPr>
        <w:t>情報共有</w:t>
      </w:r>
      <w:r w:rsidR="000E6525" w:rsidRPr="00846ACB">
        <w:rPr>
          <w:rFonts w:hint="eastAsia"/>
        </w:rPr>
        <w:t>が</w:t>
      </w:r>
      <w:r w:rsidR="007F1516" w:rsidRPr="00846ACB">
        <w:rPr>
          <w:rFonts w:hint="eastAsia"/>
        </w:rPr>
        <w:t>実現することにより</w:t>
      </w:r>
      <w:r w:rsidR="006C7658" w:rsidRPr="00846ACB">
        <w:rPr>
          <w:rFonts w:hint="eastAsia"/>
        </w:rPr>
        <w:t>、児</w:t>
      </w:r>
      <w:r w:rsidR="008F2F05" w:rsidRPr="00846ACB">
        <w:rPr>
          <w:rFonts w:hint="eastAsia"/>
        </w:rPr>
        <w:t>童</w:t>
      </w:r>
      <w:r w:rsidR="006C7658" w:rsidRPr="00846ACB">
        <w:rPr>
          <w:rFonts w:hint="eastAsia"/>
        </w:rPr>
        <w:t>一人ひとりに向き合う時間</w:t>
      </w:r>
      <w:r w:rsidR="00B71DB3" w:rsidRPr="00846ACB">
        <w:rPr>
          <w:rFonts w:hint="eastAsia"/>
        </w:rPr>
        <w:t>の</w:t>
      </w:r>
      <w:r w:rsidR="006C7658" w:rsidRPr="00846ACB">
        <w:rPr>
          <w:rFonts w:hint="eastAsia"/>
        </w:rPr>
        <w:t>確保</w:t>
      </w:r>
      <w:r w:rsidR="00B71DB3" w:rsidRPr="00846ACB">
        <w:rPr>
          <w:rFonts w:hint="eastAsia"/>
        </w:rPr>
        <w:t>と</w:t>
      </w:r>
      <w:r w:rsidR="006C7658" w:rsidRPr="00846ACB">
        <w:rPr>
          <w:rFonts w:hint="eastAsia"/>
        </w:rPr>
        <w:t>保育</w:t>
      </w:r>
      <w:r w:rsidR="00646AC3" w:rsidRPr="00846ACB">
        <w:rPr>
          <w:rFonts w:hint="eastAsia"/>
        </w:rPr>
        <w:t>実施環境</w:t>
      </w:r>
      <w:r w:rsidR="00AA2E4D" w:rsidRPr="00846ACB">
        <w:rPr>
          <w:rFonts w:hint="eastAsia"/>
        </w:rPr>
        <w:t>の</w:t>
      </w:r>
      <w:r w:rsidR="00B71DB3" w:rsidRPr="00846ACB">
        <w:rPr>
          <w:rFonts w:hint="eastAsia"/>
        </w:rPr>
        <w:t>さらなる</w:t>
      </w:r>
      <w:r w:rsidR="00AA2E4D" w:rsidRPr="00846ACB">
        <w:rPr>
          <w:rFonts w:hint="eastAsia"/>
        </w:rPr>
        <w:t>向上が期待</w:t>
      </w:r>
      <w:r w:rsidR="00646AC3" w:rsidRPr="00846ACB">
        <w:rPr>
          <w:rFonts w:hint="eastAsia"/>
        </w:rPr>
        <w:t>でき</w:t>
      </w:r>
      <w:r w:rsidR="003B39A1" w:rsidRPr="00846ACB">
        <w:rPr>
          <w:rFonts w:hint="eastAsia"/>
        </w:rPr>
        <w:t>る</w:t>
      </w:r>
      <w:r w:rsidR="00646AC3" w:rsidRPr="00846ACB">
        <w:rPr>
          <w:rFonts w:hint="eastAsia"/>
        </w:rPr>
        <w:t>。</w:t>
      </w:r>
    </w:p>
    <w:p w14:paraId="65C4BD5F" w14:textId="434E7CAD" w:rsidR="00D96D49" w:rsidRPr="00846ACB" w:rsidRDefault="00D96D49" w:rsidP="001A3130">
      <w:pPr>
        <w:ind w:leftChars="200" w:left="432" w:firstLineChars="100" w:firstLine="216"/>
      </w:pPr>
      <w:r w:rsidRPr="00846ACB">
        <w:rPr>
          <w:rFonts w:hint="eastAsia"/>
        </w:rPr>
        <w:t>このことから、</w:t>
      </w:r>
      <w:r w:rsidR="00925F53" w:rsidRPr="00846ACB">
        <w:rPr>
          <w:rFonts w:hint="eastAsia"/>
        </w:rPr>
        <w:t>当</w:t>
      </w:r>
      <w:r w:rsidRPr="00846ACB">
        <w:rPr>
          <w:rFonts w:hint="eastAsia"/>
        </w:rPr>
        <w:t>市は、この度「</w:t>
      </w:r>
      <w:r w:rsidR="00646AC3" w:rsidRPr="00846ACB">
        <w:rPr>
          <w:rFonts w:hint="eastAsia"/>
        </w:rPr>
        <w:t>保育所業務支援システム</w:t>
      </w:r>
      <w:r w:rsidRPr="00846ACB">
        <w:rPr>
          <w:rFonts w:hint="eastAsia"/>
        </w:rPr>
        <w:t>」を導入し、</w:t>
      </w:r>
      <w:r w:rsidR="00646AC3" w:rsidRPr="00846ACB">
        <w:rPr>
          <w:rFonts w:hint="eastAsia"/>
        </w:rPr>
        <w:t>保育所業務にかかる業務改善や保護者との連絡改善を図り</w:t>
      </w:r>
      <w:r w:rsidRPr="00846ACB">
        <w:t>、</w:t>
      </w:r>
      <w:r w:rsidR="00646AC3" w:rsidRPr="00846ACB">
        <w:rPr>
          <w:rFonts w:hint="eastAsia"/>
        </w:rPr>
        <w:t>保護者がより安心して保育所</w:t>
      </w:r>
      <w:r w:rsidRPr="00846ACB">
        <w:t>サービスを享受できるよう、</w:t>
      </w:r>
      <w:r w:rsidRPr="00846ACB">
        <w:rPr>
          <w:rFonts w:hint="eastAsia"/>
        </w:rPr>
        <w:t>本調達を実施するもの</w:t>
      </w:r>
      <w:r w:rsidR="00774865" w:rsidRPr="00846ACB">
        <w:rPr>
          <w:rFonts w:hint="eastAsia"/>
        </w:rPr>
        <w:t>で</w:t>
      </w:r>
      <w:r w:rsidR="00E90027" w:rsidRPr="00846ACB">
        <w:rPr>
          <w:rFonts w:hint="eastAsia"/>
        </w:rPr>
        <w:t>ある</w:t>
      </w:r>
      <w:r w:rsidRPr="00846ACB">
        <w:rPr>
          <w:rFonts w:hint="eastAsia"/>
        </w:rPr>
        <w:t>。</w:t>
      </w:r>
    </w:p>
    <w:p w14:paraId="694CB2D4" w14:textId="6ABCFB47" w:rsidR="008151D7" w:rsidRPr="00846ACB" w:rsidRDefault="008151D7" w:rsidP="001A3130">
      <w:pPr>
        <w:ind w:leftChars="200" w:left="432" w:firstLineChars="100" w:firstLine="216"/>
      </w:pPr>
      <w:r w:rsidRPr="00846ACB">
        <w:rPr>
          <w:rFonts w:hint="eastAsia"/>
        </w:rPr>
        <w:t>また、導入を予定する施設は下記のとおりである。</w:t>
      </w:r>
    </w:p>
    <w:p w14:paraId="2F82468A" w14:textId="6F00C129" w:rsidR="00280C02" w:rsidRPr="00846ACB" w:rsidRDefault="00280C02" w:rsidP="001A3130">
      <w:pPr>
        <w:ind w:leftChars="200" w:left="432" w:firstLineChars="100" w:firstLine="216"/>
      </w:pPr>
      <w:r w:rsidRPr="00846ACB">
        <w:rPr>
          <w:rFonts w:hint="eastAsia"/>
          <w:noProof/>
        </w:rPr>
        <w:drawing>
          <wp:anchor distT="0" distB="0" distL="114300" distR="114300" simplePos="0" relativeHeight="251661313" behindDoc="0" locked="0" layoutInCell="1" allowOverlap="1" wp14:anchorId="0E53BCF7" wp14:editId="6FD86DC8">
            <wp:simplePos x="0" y="0"/>
            <wp:positionH relativeFrom="margin">
              <wp:align>right</wp:align>
            </wp:positionH>
            <wp:positionV relativeFrom="paragraph">
              <wp:posOffset>10795</wp:posOffset>
            </wp:positionV>
            <wp:extent cx="5755640" cy="1625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キャプチャ.JPG"/>
                    <pic:cNvPicPr/>
                  </pic:nvPicPr>
                  <pic:blipFill>
                    <a:blip r:embed="rId11">
                      <a:extLst>
                        <a:ext uri="{28A0092B-C50C-407E-A947-70E740481C1C}">
                          <a14:useLocalDpi xmlns:a14="http://schemas.microsoft.com/office/drawing/2010/main" val="0"/>
                        </a:ext>
                      </a:extLst>
                    </a:blip>
                    <a:stretch>
                      <a:fillRect/>
                    </a:stretch>
                  </pic:blipFill>
                  <pic:spPr>
                    <a:xfrm>
                      <a:off x="0" y="0"/>
                      <a:ext cx="5755640" cy="1625600"/>
                    </a:xfrm>
                    <a:prstGeom prst="rect">
                      <a:avLst/>
                    </a:prstGeom>
                  </pic:spPr>
                </pic:pic>
              </a:graphicData>
            </a:graphic>
            <wp14:sizeRelH relativeFrom="page">
              <wp14:pctWidth>0</wp14:pctWidth>
            </wp14:sizeRelH>
            <wp14:sizeRelV relativeFrom="page">
              <wp14:pctHeight>0</wp14:pctHeight>
            </wp14:sizeRelV>
          </wp:anchor>
        </w:drawing>
      </w:r>
    </w:p>
    <w:p w14:paraId="24D3A614" w14:textId="77777777" w:rsidR="00280C02" w:rsidRPr="00846ACB" w:rsidRDefault="00280C02" w:rsidP="001A3130">
      <w:pPr>
        <w:ind w:leftChars="200" w:left="432" w:firstLineChars="100" w:firstLine="216"/>
      </w:pPr>
    </w:p>
    <w:p w14:paraId="7E4D1926" w14:textId="4ACC5FAB" w:rsidR="00280C02" w:rsidRPr="00846ACB" w:rsidRDefault="00280C02" w:rsidP="001A3130">
      <w:pPr>
        <w:ind w:leftChars="200" w:left="432" w:firstLineChars="100" w:firstLine="216"/>
      </w:pPr>
    </w:p>
    <w:p w14:paraId="049E998A" w14:textId="77777777" w:rsidR="00280C02" w:rsidRPr="00846ACB" w:rsidRDefault="00280C02" w:rsidP="001A3130">
      <w:pPr>
        <w:ind w:leftChars="200" w:left="432" w:firstLineChars="100" w:firstLine="216"/>
      </w:pPr>
    </w:p>
    <w:p w14:paraId="411B4738" w14:textId="4058A555" w:rsidR="00280C02" w:rsidRPr="00846ACB" w:rsidRDefault="00280C02" w:rsidP="001A3130">
      <w:pPr>
        <w:ind w:leftChars="200" w:left="432" w:firstLineChars="100" w:firstLine="216"/>
      </w:pPr>
    </w:p>
    <w:p w14:paraId="0798A91A" w14:textId="113A77E3" w:rsidR="00280C02" w:rsidRPr="00846ACB" w:rsidRDefault="00280C02" w:rsidP="001A3130">
      <w:pPr>
        <w:ind w:leftChars="200" w:left="432" w:firstLineChars="100" w:firstLine="216"/>
      </w:pPr>
    </w:p>
    <w:p w14:paraId="5F017F9F" w14:textId="1204F1D8" w:rsidR="00280C02" w:rsidRPr="00846ACB" w:rsidRDefault="00280C02" w:rsidP="001A3130">
      <w:pPr>
        <w:ind w:leftChars="200" w:left="432" w:firstLineChars="100" w:firstLine="216"/>
      </w:pPr>
    </w:p>
    <w:p w14:paraId="33587E32" w14:textId="00979C4E" w:rsidR="0018013E" w:rsidRPr="00846ACB" w:rsidRDefault="0018013E" w:rsidP="0018013E">
      <w:pPr>
        <w:autoSpaceDE w:val="0"/>
        <w:autoSpaceDN w:val="0"/>
      </w:pPr>
    </w:p>
    <w:p w14:paraId="03F5577C" w14:textId="476D1ADC" w:rsidR="0034374A" w:rsidRPr="00846ACB" w:rsidRDefault="0034374A" w:rsidP="0034374A">
      <w:pPr>
        <w:pStyle w:val="2"/>
        <w:ind w:left="0" w:firstLineChars="100" w:firstLine="217"/>
      </w:pPr>
      <w:bookmarkStart w:id="10" w:name="_Toc66432380"/>
      <w:bookmarkStart w:id="11" w:name="_Toc66715683"/>
      <w:bookmarkStart w:id="12" w:name="_Toc203123749"/>
      <w:r w:rsidRPr="00846ACB">
        <w:rPr>
          <w:rFonts w:hint="eastAsia"/>
        </w:rPr>
        <w:t>システム化範囲</w:t>
      </w:r>
      <w:bookmarkEnd w:id="10"/>
      <w:bookmarkEnd w:id="11"/>
      <w:bookmarkEnd w:id="12"/>
    </w:p>
    <w:p w14:paraId="216CF805" w14:textId="61B2FF5C" w:rsidR="0034374A" w:rsidRPr="00846ACB" w:rsidRDefault="0034374A" w:rsidP="0034374A">
      <w:pPr>
        <w:autoSpaceDE w:val="0"/>
        <w:autoSpaceDN w:val="0"/>
        <w:ind w:leftChars="200" w:left="432" w:firstLineChars="100" w:firstLine="216"/>
      </w:pPr>
      <w:r w:rsidRPr="00846ACB">
        <w:rPr>
          <w:rFonts w:hint="eastAsia"/>
        </w:rPr>
        <w:t>システム化範囲は、</w:t>
      </w:r>
      <w:r w:rsidR="0059714E" w:rsidRPr="00846ACB">
        <w:rPr>
          <w:rFonts w:hint="eastAsia"/>
        </w:rPr>
        <w:t>児</w:t>
      </w:r>
      <w:r w:rsidR="00616146" w:rsidRPr="00846ACB">
        <w:rPr>
          <w:rFonts w:hint="eastAsia"/>
        </w:rPr>
        <w:t>童</w:t>
      </w:r>
      <w:r w:rsidR="0059714E" w:rsidRPr="00846ACB">
        <w:rPr>
          <w:rFonts w:hint="eastAsia"/>
        </w:rPr>
        <w:t>の登降</w:t>
      </w:r>
      <w:r w:rsidR="00616146" w:rsidRPr="00846ACB">
        <w:rPr>
          <w:rFonts w:hint="eastAsia"/>
        </w:rPr>
        <w:t>所</w:t>
      </w:r>
      <w:r w:rsidR="00AF0DAB" w:rsidRPr="00846ACB">
        <w:rPr>
          <w:rFonts w:hint="eastAsia"/>
        </w:rPr>
        <w:t>登録・管理、保護者との連絡機能、保育士が作成する</w:t>
      </w:r>
      <w:r w:rsidR="00FB7589" w:rsidRPr="00846ACB">
        <w:rPr>
          <w:rFonts w:hint="eastAsia"/>
        </w:rPr>
        <w:t>児</w:t>
      </w:r>
      <w:r w:rsidR="00616146" w:rsidRPr="00846ACB">
        <w:rPr>
          <w:rFonts w:hint="eastAsia"/>
        </w:rPr>
        <w:t>童</w:t>
      </w:r>
      <w:r w:rsidR="00FB7589" w:rsidRPr="00846ACB">
        <w:rPr>
          <w:rFonts w:hint="eastAsia"/>
        </w:rPr>
        <w:t>情報に関する書類</w:t>
      </w:r>
      <w:r w:rsidR="00AF0DAB" w:rsidRPr="00846ACB">
        <w:rPr>
          <w:rFonts w:hint="eastAsia"/>
        </w:rPr>
        <w:t>、</w:t>
      </w:r>
      <w:r w:rsidR="003925CA" w:rsidRPr="00846ACB">
        <w:rPr>
          <w:rFonts w:hint="eastAsia"/>
        </w:rPr>
        <w:t>保育士のシフト作成・管理などを</w:t>
      </w:r>
      <w:r w:rsidRPr="00846ACB">
        <w:rPr>
          <w:rFonts w:hint="eastAsia"/>
        </w:rPr>
        <w:t>インターネットやその他の情報通信（スマートフォン・携帯電話）の技術を用いて行う</w:t>
      </w:r>
      <w:r w:rsidR="00FB7589" w:rsidRPr="00846ACB">
        <w:rPr>
          <w:rFonts w:hint="eastAsia"/>
        </w:rPr>
        <w:t>業務支援システムを</w:t>
      </w:r>
      <w:r w:rsidRPr="00846ACB">
        <w:rPr>
          <w:rFonts w:hint="eastAsia"/>
        </w:rPr>
        <w:t>提供することである。</w:t>
      </w:r>
    </w:p>
    <w:p w14:paraId="3FAC34A0" w14:textId="5B6B5F63" w:rsidR="0034374A" w:rsidRPr="00846ACB" w:rsidRDefault="0034374A" w:rsidP="005F5289">
      <w:pPr>
        <w:autoSpaceDE w:val="0"/>
        <w:autoSpaceDN w:val="0"/>
        <w:ind w:leftChars="200" w:left="432" w:firstLineChars="100" w:firstLine="216"/>
      </w:pPr>
    </w:p>
    <w:p w14:paraId="3DBBF899" w14:textId="5A0628B5" w:rsidR="00EE05AF" w:rsidRPr="00846ACB" w:rsidRDefault="00EE05AF" w:rsidP="00EE05AF">
      <w:pPr>
        <w:pStyle w:val="2"/>
      </w:pPr>
      <w:bookmarkStart w:id="13" w:name="_Toc66432381"/>
      <w:bookmarkStart w:id="14" w:name="_Toc66715684"/>
      <w:bookmarkStart w:id="15" w:name="_Toc203123750"/>
      <w:r w:rsidRPr="00846ACB">
        <w:rPr>
          <w:rFonts w:hint="eastAsia"/>
        </w:rPr>
        <w:t>本業務の範囲</w:t>
      </w:r>
      <w:bookmarkEnd w:id="13"/>
      <w:bookmarkEnd w:id="14"/>
      <w:bookmarkEnd w:id="15"/>
    </w:p>
    <w:p w14:paraId="2C6D724A" w14:textId="6434EBC2" w:rsidR="009C3D3F" w:rsidRPr="00846ACB" w:rsidRDefault="00E840A1" w:rsidP="001A3130">
      <w:pPr>
        <w:autoSpaceDE w:val="0"/>
        <w:autoSpaceDN w:val="0"/>
        <w:ind w:leftChars="200" w:left="432" w:firstLineChars="200" w:firstLine="432"/>
      </w:pPr>
      <w:r w:rsidRPr="00846ACB">
        <w:rPr>
          <w:rFonts w:hint="eastAsia"/>
        </w:rPr>
        <w:t>本業務</w:t>
      </w:r>
      <w:r w:rsidR="000D6052" w:rsidRPr="00846ACB">
        <w:rPr>
          <w:rFonts w:hint="eastAsia"/>
        </w:rPr>
        <w:t>の範囲は</w:t>
      </w:r>
      <w:r w:rsidR="00907EE1" w:rsidRPr="00846ACB">
        <w:rPr>
          <w:rFonts w:hint="eastAsia"/>
        </w:rPr>
        <w:t>、</w:t>
      </w:r>
      <w:r w:rsidR="00EE05AF" w:rsidRPr="00846ACB">
        <w:rPr>
          <w:rFonts w:hint="eastAsia"/>
        </w:rPr>
        <w:t>次の</w:t>
      </w:r>
      <w:r w:rsidR="00332CA3" w:rsidRPr="00846ACB">
        <w:rPr>
          <w:rFonts w:hint="eastAsia"/>
        </w:rPr>
        <w:t>とおりとする。</w:t>
      </w:r>
    </w:p>
    <w:p w14:paraId="3EB44567" w14:textId="5D546FB0" w:rsidR="00CE3AC9" w:rsidRPr="00846ACB" w:rsidRDefault="00562017" w:rsidP="001A3130">
      <w:pPr>
        <w:pStyle w:val="af0"/>
        <w:numPr>
          <w:ilvl w:val="0"/>
          <w:numId w:val="24"/>
        </w:numPr>
        <w:autoSpaceDE w:val="0"/>
        <w:autoSpaceDN w:val="0"/>
        <w:ind w:leftChars="0"/>
      </w:pPr>
      <w:r w:rsidRPr="00846ACB">
        <w:rPr>
          <w:rFonts w:hint="eastAsia"/>
        </w:rPr>
        <w:t>保育所業務支援</w:t>
      </w:r>
      <w:r w:rsidR="00935A41" w:rsidRPr="00846ACB">
        <w:rPr>
          <w:rFonts w:hint="eastAsia"/>
        </w:rPr>
        <w:t>システム</w:t>
      </w:r>
      <w:r w:rsidR="00533D9F" w:rsidRPr="00846ACB">
        <w:rPr>
          <w:rFonts w:hint="eastAsia"/>
        </w:rPr>
        <w:t>（以下、「本システム」という。）</w:t>
      </w:r>
      <w:r w:rsidR="004E321E" w:rsidRPr="00846ACB">
        <w:rPr>
          <w:rFonts w:hint="eastAsia"/>
        </w:rPr>
        <w:t>の初期構築作業</w:t>
      </w:r>
    </w:p>
    <w:p w14:paraId="68ACC4C1" w14:textId="33A0168A" w:rsidR="000E0D5A" w:rsidRPr="00846ACB" w:rsidRDefault="00E91916" w:rsidP="001A3130">
      <w:pPr>
        <w:pStyle w:val="af0"/>
        <w:numPr>
          <w:ilvl w:val="0"/>
          <w:numId w:val="25"/>
        </w:numPr>
        <w:autoSpaceDE w:val="0"/>
        <w:autoSpaceDN w:val="0"/>
        <w:ind w:leftChars="0"/>
      </w:pPr>
      <w:r w:rsidRPr="00846ACB">
        <w:rPr>
          <w:rFonts w:hint="eastAsia"/>
        </w:rPr>
        <w:t>ネットワーク</w:t>
      </w:r>
      <w:r w:rsidR="00C80922" w:rsidRPr="00846ACB">
        <w:rPr>
          <w:rFonts w:hint="eastAsia"/>
        </w:rPr>
        <w:t>や端末</w:t>
      </w:r>
      <w:r w:rsidR="00AE2099" w:rsidRPr="00846ACB">
        <w:rPr>
          <w:rFonts w:hint="eastAsia"/>
        </w:rPr>
        <w:t>設定</w:t>
      </w:r>
      <w:r w:rsidR="00EB596E" w:rsidRPr="00846ACB">
        <w:rPr>
          <w:rFonts w:hint="eastAsia"/>
        </w:rPr>
        <w:t>等の利用環境</w:t>
      </w:r>
      <w:r w:rsidR="009F423A" w:rsidRPr="00846ACB">
        <w:rPr>
          <w:rFonts w:hint="eastAsia"/>
        </w:rPr>
        <w:t>の</w:t>
      </w:r>
      <w:r w:rsidR="00DF4343" w:rsidRPr="00846ACB">
        <w:rPr>
          <w:rFonts w:hint="eastAsia"/>
        </w:rPr>
        <w:t>整備</w:t>
      </w:r>
    </w:p>
    <w:p w14:paraId="48A2E2E5" w14:textId="51DE3BE9" w:rsidR="00913338" w:rsidRPr="00846ACB" w:rsidRDefault="0027650A" w:rsidP="008364F3">
      <w:pPr>
        <w:pStyle w:val="af0"/>
        <w:numPr>
          <w:ilvl w:val="0"/>
          <w:numId w:val="25"/>
        </w:numPr>
        <w:autoSpaceDE w:val="0"/>
        <w:autoSpaceDN w:val="0"/>
        <w:ind w:leftChars="0"/>
      </w:pPr>
      <w:r w:rsidRPr="00846ACB">
        <w:rPr>
          <w:rFonts w:hint="eastAsia"/>
        </w:rPr>
        <w:t>システムの初期セットアップ</w:t>
      </w:r>
    </w:p>
    <w:p w14:paraId="2B554C02" w14:textId="3917534A" w:rsidR="0027650A" w:rsidRPr="00846ACB" w:rsidRDefault="00EC537F" w:rsidP="001A3130">
      <w:pPr>
        <w:pStyle w:val="af0"/>
        <w:numPr>
          <w:ilvl w:val="0"/>
          <w:numId w:val="25"/>
        </w:numPr>
        <w:autoSpaceDE w:val="0"/>
        <w:autoSpaceDN w:val="0"/>
        <w:ind w:leftChars="0"/>
      </w:pPr>
      <w:r w:rsidRPr="00846ACB">
        <w:rPr>
          <w:rFonts w:hint="eastAsia"/>
        </w:rPr>
        <w:t>テスト</w:t>
      </w:r>
      <w:r w:rsidR="004143EC" w:rsidRPr="00846ACB">
        <w:rPr>
          <w:rFonts w:hint="eastAsia"/>
        </w:rPr>
        <w:t>の実施及び</w:t>
      </w:r>
      <w:r w:rsidR="00541938" w:rsidRPr="00846ACB">
        <w:rPr>
          <w:rFonts w:hint="eastAsia"/>
        </w:rPr>
        <w:t>当</w:t>
      </w:r>
      <w:r w:rsidR="00DF01B2" w:rsidRPr="00846ACB">
        <w:rPr>
          <w:rFonts w:hint="eastAsia"/>
        </w:rPr>
        <w:t>市職員によるテスト</w:t>
      </w:r>
      <w:r w:rsidR="00CC4217" w:rsidRPr="00846ACB">
        <w:rPr>
          <w:rFonts w:hint="eastAsia"/>
        </w:rPr>
        <w:t>実施への支援</w:t>
      </w:r>
    </w:p>
    <w:p w14:paraId="71B996CF" w14:textId="6073D885" w:rsidR="00EE05AF" w:rsidRPr="00846ACB" w:rsidRDefault="002F0247" w:rsidP="00EE05AF">
      <w:pPr>
        <w:autoSpaceDE w:val="0"/>
        <w:autoSpaceDN w:val="0"/>
        <w:ind w:leftChars="200" w:left="432" w:firstLineChars="100" w:firstLine="216"/>
      </w:pPr>
      <w:r w:rsidRPr="00846ACB">
        <w:rPr>
          <w:rFonts w:hint="eastAsia"/>
        </w:rPr>
        <w:t>（</w:t>
      </w:r>
      <w:r w:rsidR="00D97A71" w:rsidRPr="00846ACB">
        <w:rPr>
          <w:rFonts w:hint="eastAsia"/>
        </w:rPr>
        <w:t>２</w:t>
      </w:r>
      <w:r w:rsidRPr="00846ACB">
        <w:rPr>
          <w:rFonts w:hint="eastAsia"/>
        </w:rPr>
        <w:t>）</w:t>
      </w:r>
      <w:r w:rsidR="00EE05AF" w:rsidRPr="00846ACB">
        <w:rPr>
          <w:rFonts w:hint="eastAsia"/>
        </w:rPr>
        <w:t>本</w:t>
      </w:r>
      <w:r w:rsidR="009D665F" w:rsidRPr="00846ACB">
        <w:rPr>
          <w:rFonts w:hint="eastAsia"/>
        </w:rPr>
        <w:t>システム</w:t>
      </w:r>
      <w:r w:rsidR="00EE05AF" w:rsidRPr="00846ACB">
        <w:rPr>
          <w:rFonts w:hint="eastAsia"/>
        </w:rPr>
        <w:t>の提供</w:t>
      </w:r>
    </w:p>
    <w:p w14:paraId="00E8A16A" w14:textId="574652BD" w:rsidR="00364464" w:rsidRPr="00846ACB" w:rsidRDefault="002F0247" w:rsidP="009E377B">
      <w:pPr>
        <w:autoSpaceDE w:val="0"/>
        <w:autoSpaceDN w:val="0"/>
        <w:ind w:leftChars="200" w:left="432" w:firstLineChars="100" w:firstLine="216"/>
      </w:pPr>
      <w:r w:rsidRPr="00846ACB">
        <w:rPr>
          <w:rFonts w:hint="eastAsia"/>
        </w:rPr>
        <w:t>（</w:t>
      </w:r>
      <w:r w:rsidR="00D97A71" w:rsidRPr="00846ACB">
        <w:rPr>
          <w:rFonts w:hint="eastAsia"/>
        </w:rPr>
        <w:t>３</w:t>
      </w:r>
      <w:r w:rsidRPr="00846ACB">
        <w:rPr>
          <w:rFonts w:hint="eastAsia"/>
        </w:rPr>
        <w:t>）</w:t>
      </w:r>
      <w:r w:rsidR="009D665F" w:rsidRPr="00846ACB">
        <w:rPr>
          <w:rFonts w:hint="eastAsia"/>
        </w:rPr>
        <w:t>本システム</w:t>
      </w:r>
      <w:r w:rsidR="00364464" w:rsidRPr="00846ACB">
        <w:rPr>
          <w:rFonts w:hint="eastAsia"/>
        </w:rPr>
        <w:t>の運用</w:t>
      </w:r>
      <w:r w:rsidR="00D97A71" w:rsidRPr="00846ACB">
        <w:rPr>
          <w:rFonts w:hint="eastAsia"/>
        </w:rPr>
        <w:t>・</w:t>
      </w:r>
      <w:r w:rsidR="00364464" w:rsidRPr="00846ACB">
        <w:rPr>
          <w:rFonts w:hint="eastAsia"/>
        </w:rPr>
        <w:t>保守</w:t>
      </w:r>
    </w:p>
    <w:p w14:paraId="69FDCFBD" w14:textId="550D68B7" w:rsidR="00D97A71" w:rsidRPr="00846ACB" w:rsidRDefault="00D97A71" w:rsidP="009E377B">
      <w:pPr>
        <w:autoSpaceDE w:val="0"/>
        <w:autoSpaceDN w:val="0"/>
        <w:ind w:leftChars="200" w:left="432" w:firstLineChars="100" w:firstLine="216"/>
      </w:pPr>
      <w:r w:rsidRPr="00846ACB">
        <w:rPr>
          <w:rFonts w:hint="eastAsia"/>
        </w:rPr>
        <w:t>（４）</w:t>
      </w:r>
      <w:r w:rsidR="00F93372" w:rsidRPr="00846ACB">
        <w:rPr>
          <w:rFonts w:hint="eastAsia"/>
        </w:rPr>
        <w:t>システム導入に係るプロジェクト管理</w:t>
      </w:r>
    </w:p>
    <w:p w14:paraId="0775B087" w14:textId="4C3754A1" w:rsidR="00F93372" w:rsidRPr="00846ACB" w:rsidRDefault="00F93372" w:rsidP="009E377B">
      <w:pPr>
        <w:autoSpaceDE w:val="0"/>
        <w:autoSpaceDN w:val="0"/>
        <w:ind w:leftChars="200" w:left="432" w:firstLineChars="100" w:firstLine="216"/>
      </w:pPr>
      <w:r w:rsidRPr="00846ACB">
        <w:rPr>
          <w:rFonts w:hint="eastAsia"/>
        </w:rPr>
        <w:t>（５）</w:t>
      </w:r>
      <w:r w:rsidR="003404FC" w:rsidRPr="00846ACB">
        <w:rPr>
          <w:rFonts w:hint="eastAsia"/>
        </w:rPr>
        <w:t>会議体運営</w:t>
      </w:r>
    </w:p>
    <w:p w14:paraId="2D513EB5" w14:textId="2C10CC08" w:rsidR="003404FC" w:rsidRPr="00846ACB" w:rsidRDefault="003404FC" w:rsidP="009E377B">
      <w:pPr>
        <w:autoSpaceDE w:val="0"/>
        <w:autoSpaceDN w:val="0"/>
        <w:ind w:leftChars="200" w:left="432" w:firstLineChars="100" w:firstLine="216"/>
      </w:pPr>
      <w:r w:rsidRPr="00846ACB">
        <w:rPr>
          <w:rFonts w:hint="eastAsia"/>
        </w:rPr>
        <w:t>（６）</w:t>
      </w:r>
      <w:r w:rsidR="0033452A" w:rsidRPr="00846ACB">
        <w:rPr>
          <w:rFonts w:hint="eastAsia"/>
        </w:rPr>
        <w:t>研修</w:t>
      </w:r>
    </w:p>
    <w:p w14:paraId="0A800072" w14:textId="577EB6EE" w:rsidR="00B60651" w:rsidRPr="00846ACB" w:rsidRDefault="00B60651" w:rsidP="009E377B">
      <w:pPr>
        <w:autoSpaceDE w:val="0"/>
        <w:autoSpaceDN w:val="0"/>
        <w:ind w:leftChars="200" w:left="432" w:firstLineChars="100" w:firstLine="216"/>
      </w:pPr>
      <w:r w:rsidRPr="00846ACB">
        <w:rPr>
          <w:rFonts w:hint="eastAsia"/>
        </w:rPr>
        <w:t>（７）端末及び付属機器の調達</w:t>
      </w:r>
    </w:p>
    <w:p w14:paraId="663D7A8C" w14:textId="6115CD18" w:rsidR="00B60651" w:rsidRPr="00846ACB" w:rsidRDefault="00B60651" w:rsidP="00B60651">
      <w:pPr>
        <w:autoSpaceDE w:val="0"/>
        <w:autoSpaceDN w:val="0"/>
        <w:ind w:leftChars="200" w:left="432" w:firstLineChars="100" w:firstLine="216"/>
      </w:pPr>
      <w:r w:rsidRPr="00846ACB">
        <w:rPr>
          <w:rFonts w:hint="eastAsia"/>
        </w:rPr>
        <w:t>（８）調達した端末等のキッティング及び現地への設置・設定</w:t>
      </w:r>
    </w:p>
    <w:p w14:paraId="68DDE493" w14:textId="6640126D" w:rsidR="00B60651" w:rsidRPr="00846ACB" w:rsidRDefault="00B60651" w:rsidP="009E377B">
      <w:pPr>
        <w:autoSpaceDE w:val="0"/>
        <w:autoSpaceDN w:val="0"/>
        <w:ind w:leftChars="200" w:left="432" w:firstLineChars="100" w:firstLine="216"/>
      </w:pPr>
      <w:r w:rsidRPr="00846ACB">
        <w:rPr>
          <w:rFonts w:hint="eastAsia"/>
        </w:rPr>
        <w:t>（９）Wi-Fi環境構築作業（小浜保育所</w:t>
      </w:r>
      <w:r w:rsidR="00DC5CAC" w:rsidRPr="00846ACB">
        <w:rPr>
          <w:rFonts w:hint="eastAsia"/>
        </w:rPr>
        <w:t>・住用こども園・赤木名こども園</w:t>
      </w:r>
      <w:r w:rsidRPr="00846ACB">
        <w:rPr>
          <w:rFonts w:hint="eastAsia"/>
        </w:rPr>
        <w:t>）</w:t>
      </w:r>
      <w:permStart w:id="2030586734" w:edGrp="everyone"/>
      <w:permEnd w:id="2030586734"/>
    </w:p>
    <w:p w14:paraId="13F154EB" w14:textId="3FE0F021" w:rsidR="009354A2" w:rsidRPr="00846ACB" w:rsidRDefault="009354A2" w:rsidP="009354A2">
      <w:pPr>
        <w:autoSpaceDE w:val="0"/>
        <w:autoSpaceDN w:val="0"/>
        <w:ind w:leftChars="300" w:left="647" w:firstLineChars="100" w:firstLine="216"/>
      </w:pPr>
      <w:r w:rsidRPr="00846ACB">
        <w:rPr>
          <w:rFonts w:hint="eastAsia"/>
        </w:rPr>
        <w:t>なお、本仕様書に基づく調達の過程で明らかとなる作業及び受</w:t>
      </w:r>
      <w:r w:rsidR="000C79A9" w:rsidRPr="00846ACB">
        <w:rPr>
          <w:rFonts w:hint="eastAsia"/>
        </w:rPr>
        <w:t>注</w:t>
      </w:r>
      <w:r w:rsidRPr="00846ACB">
        <w:rPr>
          <w:rFonts w:hint="eastAsia"/>
        </w:rPr>
        <w:t>者が提案時に必要とした作業は、原則、本業務の範囲とする。</w:t>
      </w:r>
    </w:p>
    <w:p w14:paraId="6D54EC4C" w14:textId="77777777" w:rsidR="00D91AF0" w:rsidRPr="00846ACB" w:rsidRDefault="00D91AF0" w:rsidP="00D91AF0">
      <w:pPr>
        <w:autoSpaceDE w:val="0"/>
        <w:autoSpaceDN w:val="0"/>
        <w:ind w:leftChars="200" w:left="432" w:firstLineChars="100" w:firstLine="216"/>
      </w:pPr>
    </w:p>
    <w:p w14:paraId="6DFA01D7" w14:textId="2F76A1AB" w:rsidR="00D91AF0" w:rsidRPr="00846ACB" w:rsidRDefault="00D91AF0" w:rsidP="00D91AF0">
      <w:pPr>
        <w:pStyle w:val="2"/>
      </w:pPr>
      <w:bookmarkStart w:id="16" w:name="_Toc203123751"/>
      <w:r w:rsidRPr="00846ACB">
        <w:rPr>
          <w:rFonts w:hint="eastAsia"/>
        </w:rPr>
        <w:t>導入システムの構成</w:t>
      </w:r>
      <w:bookmarkEnd w:id="16"/>
    </w:p>
    <w:p w14:paraId="7E313903" w14:textId="28F53CC8" w:rsidR="001C4CAF" w:rsidRPr="00846ACB" w:rsidRDefault="00D91AF0" w:rsidP="001C4CAF">
      <w:pPr>
        <w:autoSpaceDE w:val="0"/>
        <w:autoSpaceDN w:val="0"/>
        <w:ind w:leftChars="200" w:left="432" w:firstLineChars="100" w:firstLine="216"/>
      </w:pPr>
      <w:r w:rsidRPr="00846ACB">
        <w:rPr>
          <w:rFonts w:hint="eastAsia"/>
        </w:rPr>
        <w:t>システム導入に係る調達範囲は、本システムの利用にあたってシステム資産の調達や</w:t>
      </w:r>
      <w:r w:rsidR="00DC5CAC" w:rsidRPr="00846ACB">
        <w:rPr>
          <w:rFonts w:hint="eastAsia"/>
        </w:rPr>
        <w:t>移行</w:t>
      </w:r>
      <w:r w:rsidRPr="00846ACB">
        <w:rPr>
          <w:rFonts w:hint="eastAsia"/>
        </w:rPr>
        <w:t>作業を含めるものとする。ソフトウェアについては、利用者が問題なく利用できるよう、必要となるソフトウェアライセンスやその他使用許諾を得ることとする。</w:t>
      </w:r>
    </w:p>
    <w:p w14:paraId="1D3A5333" w14:textId="3F321BD9" w:rsidR="00C81388" w:rsidRPr="00846ACB" w:rsidRDefault="00280C02" w:rsidP="00C81388">
      <w:pPr>
        <w:autoSpaceDE w:val="0"/>
        <w:autoSpaceDN w:val="0"/>
        <w:ind w:leftChars="200" w:left="432" w:firstLineChars="100" w:firstLine="216"/>
      </w:pPr>
      <w:r w:rsidRPr="00846ACB">
        <w:rPr>
          <w:noProof/>
        </w:rPr>
        <w:drawing>
          <wp:anchor distT="0" distB="0" distL="114300" distR="114300" simplePos="0" relativeHeight="251660289" behindDoc="1" locked="0" layoutInCell="1" allowOverlap="1" wp14:anchorId="0D43BA08" wp14:editId="55A27544">
            <wp:simplePos x="0" y="0"/>
            <wp:positionH relativeFrom="margin">
              <wp:posOffset>90170</wp:posOffset>
            </wp:positionH>
            <wp:positionV relativeFrom="paragraph">
              <wp:posOffset>328295</wp:posOffset>
            </wp:positionV>
            <wp:extent cx="5864096" cy="3695033"/>
            <wp:effectExtent l="0" t="0" r="381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0846" t="13535" r="11969"/>
                    <a:stretch/>
                  </pic:blipFill>
                  <pic:spPr bwMode="auto">
                    <a:xfrm>
                      <a:off x="0" y="0"/>
                      <a:ext cx="5885791" cy="37087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388" w:rsidRPr="00846ACB">
        <w:rPr>
          <w:rFonts w:hint="eastAsia"/>
        </w:rPr>
        <w:t>【システム構成イメージ図】太線の実線</w:t>
      </w:r>
      <w:r w:rsidR="00F26934" w:rsidRPr="00846ACB">
        <w:rPr>
          <w:rFonts w:hint="eastAsia"/>
        </w:rPr>
        <w:t>およびセルラー版</w:t>
      </w:r>
      <w:r w:rsidR="00F26934" w:rsidRPr="00846ACB">
        <w:t>iPad</w:t>
      </w:r>
      <w:r w:rsidR="00C81388" w:rsidRPr="00846ACB">
        <w:rPr>
          <w:rFonts w:hint="eastAsia"/>
        </w:rPr>
        <w:t>が調達範囲及び接続先となる。</w:t>
      </w:r>
    </w:p>
    <w:p w14:paraId="06546C6A" w14:textId="124A47AE" w:rsidR="00C81388" w:rsidRPr="00846ACB" w:rsidRDefault="00646B00" w:rsidP="00C81388">
      <w:pPr>
        <w:autoSpaceDE w:val="0"/>
        <w:autoSpaceDN w:val="0"/>
        <w:ind w:leftChars="200" w:left="432" w:firstLineChars="100" w:firstLine="216"/>
      </w:pPr>
      <w:r w:rsidRPr="00846ACB">
        <w:rPr>
          <w:noProof/>
        </w:rPr>
        <w:t xml:space="preserve"> </w:t>
      </w:r>
    </w:p>
    <w:p w14:paraId="79751F31" w14:textId="67E2E351" w:rsidR="00C81388" w:rsidRPr="00846ACB" w:rsidRDefault="00C81388" w:rsidP="00C81388">
      <w:pPr>
        <w:autoSpaceDE w:val="0"/>
        <w:autoSpaceDN w:val="0"/>
        <w:ind w:leftChars="200" w:left="432" w:firstLineChars="100" w:firstLine="216"/>
      </w:pPr>
    </w:p>
    <w:p w14:paraId="48B919F6" w14:textId="496911C4" w:rsidR="00C81388" w:rsidRPr="00846ACB" w:rsidRDefault="00C81388" w:rsidP="00C81388">
      <w:pPr>
        <w:autoSpaceDE w:val="0"/>
        <w:autoSpaceDN w:val="0"/>
        <w:ind w:leftChars="200" w:left="432" w:firstLineChars="100" w:firstLine="216"/>
      </w:pPr>
    </w:p>
    <w:p w14:paraId="10F9D575" w14:textId="221BDEEC" w:rsidR="00C81388" w:rsidRPr="00846ACB" w:rsidRDefault="00C81388" w:rsidP="00C81388">
      <w:pPr>
        <w:autoSpaceDE w:val="0"/>
        <w:autoSpaceDN w:val="0"/>
        <w:ind w:leftChars="200" w:left="432" w:firstLineChars="100" w:firstLine="216"/>
      </w:pPr>
    </w:p>
    <w:p w14:paraId="4EE992FF" w14:textId="595493E4" w:rsidR="00C81388" w:rsidRPr="00846ACB" w:rsidRDefault="00C81388" w:rsidP="00C81388">
      <w:pPr>
        <w:autoSpaceDE w:val="0"/>
        <w:autoSpaceDN w:val="0"/>
        <w:ind w:leftChars="200" w:left="432" w:firstLineChars="100" w:firstLine="216"/>
      </w:pPr>
    </w:p>
    <w:p w14:paraId="245AEFE8" w14:textId="77306B9E" w:rsidR="00C81388" w:rsidRPr="00846ACB" w:rsidRDefault="00C81388" w:rsidP="00C81388">
      <w:pPr>
        <w:autoSpaceDE w:val="0"/>
        <w:autoSpaceDN w:val="0"/>
        <w:ind w:leftChars="200" w:left="432" w:firstLineChars="100" w:firstLine="216"/>
      </w:pPr>
    </w:p>
    <w:p w14:paraId="59F5FEE6" w14:textId="10F6F50E" w:rsidR="00C81388" w:rsidRPr="00846ACB" w:rsidRDefault="00C81388" w:rsidP="00C81388">
      <w:pPr>
        <w:autoSpaceDE w:val="0"/>
        <w:autoSpaceDN w:val="0"/>
        <w:ind w:leftChars="200" w:left="432" w:firstLineChars="100" w:firstLine="216"/>
      </w:pPr>
    </w:p>
    <w:p w14:paraId="729EB4D9" w14:textId="00631805" w:rsidR="00C81388" w:rsidRPr="00846ACB" w:rsidRDefault="00814C54" w:rsidP="00C81388">
      <w:pPr>
        <w:autoSpaceDE w:val="0"/>
        <w:autoSpaceDN w:val="0"/>
        <w:ind w:leftChars="200" w:left="432" w:firstLineChars="100" w:firstLine="216"/>
      </w:pPr>
      <w:r>
        <w:rPr>
          <w:noProof/>
        </w:rPr>
        <mc:AlternateContent>
          <mc:Choice Requires="wps">
            <w:drawing>
              <wp:anchor distT="0" distB="0" distL="114300" distR="114300" simplePos="0" relativeHeight="251671553" behindDoc="0" locked="0" layoutInCell="1" allowOverlap="1" wp14:anchorId="4588547A" wp14:editId="6FFD4875">
                <wp:simplePos x="0" y="0"/>
                <wp:positionH relativeFrom="column">
                  <wp:posOffset>4932297</wp:posOffset>
                </wp:positionH>
                <wp:positionV relativeFrom="paragraph">
                  <wp:posOffset>110281</wp:posOffset>
                </wp:positionV>
                <wp:extent cx="701457" cy="346554"/>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01457" cy="346554"/>
                        </a:xfrm>
                        <a:prstGeom prst="rect">
                          <a:avLst/>
                        </a:prstGeom>
                        <a:noFill/>
                        <a:ln w="6350">
                          <a:noFill/>
                        </a:ln>
                      </wps:spPr>
                      <wps:txbx>
                        <w:txbxContent>
                          <w:p w14:paraId="2E47216B" w14:textId="0D5E12C5" w:rsidR="00814C54" w:rsidRPr="00814C54" w:rsidRDefault="00814C54" w:rsidP="00814C54">
                            <w:pPr>
                              <w:rPr>
                                <w:rFonts w:asciiTheme="majorEastAsia" w:eastAsiaTheme="majorEastAsia" w:hAnsiTheme="majorEastAsia"/>
                                <w:b/>
                                <w:color w:val="FFFFFF" w:themeColor="background1"/>
                              </w:rPr>
                            </w:pPr>
                            <w:r w:rsidRPr="00814C54">
                              <w:rPr>
                                <w:rFonts w:asciiTheme="majorEastAsia" w:eastAsiaTheme="majorEastAsia" w:hAnsiTheme="majorEastAsia" w:hint="eastAsia"/>
                                <w:b/>
                                <w:color w:val="FFFFFF" w:themeColor="background1"/>
                              </w:rPr>
                              <w:t>保護者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8547A" id="テキスト ボックス 8" o:spid="_x0000_s1028" type="#_x0000_t202" style="position:absolute;left:0;text-align:left;margin-left:388.35pt;margin-top:8.7pt;width:55.25pt;height:27.3pt;z-index:2516715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" filled="f" stroked="f" strokeweight=".5pt">
                <v:textbox>
                  <w:txbxContent>
                    <w:p w14:paraId="2E47216B" w14:textId="0D5E12C5" w:rsidR="00814C54" w:rsidRPr="00814C54" w:rsidRDefault="00814C54" w:rsidP="00814C54">
                      <w:pPr>
                        <w:rPr>
                          <w:rFonts w:asciiTheme="majorEastAsia" w:eastAsiaTheme="majorEastAsia" w:hAnsiTheme="majorEastAsia"/>
                          <w:b/>
                          <w:color w:val="FFFFFF" w:themeColor="background1"/>
                        </w:rPr>
                      </w:pPr>
                      <w:r w:rsidRPr="00814C54">
                        <w:rPr>
                          <w:rFonts w:asciiTheme="majorEastAsia" w:eastAsiaTheme="majorEastAsia" w:hAnsiTheme="majorEastAsia" w:hint="eastAsia"/>
                          <w:b/>
                          <w:color w:val="FFFFFF" w:themeColor="background1"/>
                        </w:rPr>
                        <w:t>保護者</w:t>
                      </w:r>
                    </w:p>
                  </w:txbxContent>
                </v:textbox>
              </v:shape>
            </w:pict>
          </mc:Fallback>
        </mc:AlternateContent>
      </w:r>
      <w:r>
        <w:rPr>
          <w:noProof/>
        </w:rPr>
        <mc:AlternateContent>
          <mc:Choice Requires="wps">
            <w:drawing>
              <wp:anchor distT="0" distB="0" distL="114300" distR="114300" simplePos="0" relativeHeight="251669505" behindDoc="0" locked="0" layoutInCell="1" allowOverlap="1" wp14:anchorId="48AB3677" wp14:editId="4CFE7DE1">
                <wp:simplePos x="0" y="0"/>
                <wp:positionH relativeFrom="column">
                  <wp:posOffset>3216231</wp:posOffset>
                </wp:positionH>
                <wp:positionV relativeFrom="paragraph">
                  <wp:posOffset>110281</wp:posOffset>
                </wp:positionV>
                <wp:extent cx="701457" cy="34655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01457" cy="346554"/>
                        </a:xfrm>
                        <a:prstGeom prst="rect">
                          <a:avLst/>
                        </a:prstGeom>
                        <a:noFill/>
                        <a:ln w="6350">
                          <a:noFill/>
                        </a:ln>
                      </wps:spPr>
                      <wps:txbx>
                        <w:txbxContent>
                          <w:p w14:paraId="5164AED5" w14:textId="1D1D2DBD" w:rsidR="00814C54" w:rsidRPr="00814C54" w:rsidRDefault="00814C54" w:rsidP="00814C54">
                            <w:pPr>
                              <w:rPr>
                                <w:rFonts w:asciiTheme="majorEastAsia" w:eastAsiaTheme="majorEastAsia" w:hAnsiTheme="majorEastAsia"/>
                                <w:b/>
                                <w:color w:val="FFFFFF" w:themeColor="background1"/>
                              </w:rPr>
                            </w:pPr>
                            <w:r w:rsidRPr="00814C54">
                              <w:rPr>
                                <w:rFonts w:asciiTheme="majorEastAsia" w:eastAsiaTheme="majorEastAsia" w:hAnsiTheme="majorEastAsia" w:hint="eastAsia"/>
                                <w:b/>
                                <w:color w:val="FFFFFF" w:themeColor="background1"/>
                              </w:rPr>
                              <w:t>施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B3677" id="テキスト ボックス 7" o:spid="_x0000_s1029" type="#_x0000_t202" style="position:absolute;left:0;text-align:left;margin-left:253.25pt;margin-top:8.7pt;width:55.25pt;height:27.3pt;z-index:2516695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l8TgIAAGg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" filled="f" stroked="f" strokeweight=".5pt">
                <v:textbox>
                  <w:txbxContent>
                    <w:p w14:paraId="5164AED5" w14:textId="1D1D2DBD" w:rsidR="00814C54" w:rsidRPr="00814C54" w:rsidRDefault="00814C54" w:rsidP="00814C54">
                      <w:pPr>
                        <w:rPr>
                          <w:rFonts w:asciiTheme="majorEastAsia" w:eastAsiaTheme="majorEastAsia" w:hAnsiTheme="majorEastAsia"/>
                          <w:b/>
                          <w:color w:val="FFFFFF" w:themeColor="background1"/>
                        </w:rPr>
                      </w:pPr>
                      <w:r w:rsidRPr="00814C54">
                        <w:rPr>
                          <w:rFonts w:asciiTheme="majorEastAsia" w:eastAsiaTheme="majorEastAsia" w:hAnsiTheme="majorEastAsia" w:hint="eastAsia"/>
                          <w:b/>
                          <w:color w:val="FFFFFF" w:themeColor="background1"/>
                        </w:rPr>
                        <w:t>施　設</w:t>
                      </w:r>
                    </w:p>
                  </w:txbxContent>
                </v:textbox>
              </v:shape>
            </w:pict>
          </mc:Fallback>
        </mc:AlternateContent>
      </w:r>
      <w:r>
        <w:rPr>
          <w:noProof/>
        </w:rPr>
        <mc:AlternateContent>
          <mc:Choice Requires="wps">
            <w:drawing>
              <wp:anchor distT="0" distB="0" distL="114300" distR="114300" simplePos="0" relativeHeight="251667457" behindDoc="0" locked="0" layoutInCell="1" allowOverlap="1" wp14:anchorId="11FFFA8B" wp14:editId="09276539">
                <wp:simplePos x="0" y="0"/>
                <wp:positionH relativeFrom="column">
                  <wp:posOffset>472536</wp:posOffset>
                </wp:positionH>
                <wp:positionV relativeFrom="paragraph">
                  <wp:posOffset>109855</wp:posOffset>
                </wp:positionV>
                <wp:extent cx="701457" cy="34655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1457" cy="346554"/>
                        </a:xfrm>
                        <a:prstGeom prst="rect">
                          <a:avLst/>
                        </a:prstGeom>
                        <a:noFill/>
                        <a:ln w="6350">
                          <a:noFill/>
                        </a:ln>
                      </wps:spPr>
                      <wps:txbx>
                        <w:txbxContent>
                          <w:p w14:paraId="6F22CCD8" w14:textId="17FF9E19" w:rsidR="00814C54" w:rsidRPr="00814C54" w:rsidRDefault="00814C54">
                            <w:pPr>
                              <w:rPr>
                                <w:rFonts w:asciiTheme="majorEastAsia" w:eastAsiaTheme="majorEastAsia" w:hAnsiTheme="majorEastAsia"/>
                                <w:b/>
                                <w:color w:val="FFFFFF" w:themeColor="background1"/>
                              </w:rPr>
                            </w:pPr>
                            <w:r w:rsidRPr="00814C54">
                              <w:rPr>
                                <w:rFonts w:asciiTheme="majorEastAsia" w:eastAsiaTheme="majorEastAsia" w:hAnsiTheme="majorEastAsia" w:hint="eastAsia"/>
                                <w:b/>
                                <w:color w:val="FFFFFF" w:themeColor="background1"/>
                              </w:rPr>
                              <w:t>市役所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FFA8B" id="テキスト ボックス 6" o:spid="_x0000_s1030" type="#_x0000_t202" style="position:absolute;left:0;text-align:left;margin-left:37.2pt;margin-top:8.65pt;width:55.25pt;height:27.3pt;z-index:2516674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" filled="f" stroked="f" strokeweight=".5pt">
                <v:textbox>
                  <w:txbxContent>
                    <w:p w14:paraId="6F22CCD8" w14:textId="17FF9E19" w:rsidR="00814C54" w:rsidRPr="00814C54" w:rsidRDefault="00814C54">
                      <w:pPr>
                        <w:rPr>
                          <w:rFonts w:asciiTheme="majorEastAsia" w:eastAsiaTheme="majorEastAsia" w:hAnsiTheme="majorEastAsia"/>
                          <w:b/>
                          <w:color w:val="FFFFFF" w:themeColor="background1"/>
                        </w:rPr>
                      </w:pPr>
                      <w:r w:rsidRPr="00814C54">
                        <w:rPr>
                          <w:rFonts w:asciiTheme="majorEastAsia" w:eastAsiaTheme="majorEastAsia" w:hAnsiTheme="majorEastAsia" w:hint="eastAsia"/>
                          <w:b/>
                          <w:color w:val="FFFFFF" w:themeColor="background1"/>
                        </w:rPr>
                        <w:t>市役所</w:t>
                      </w:r>
                    </w:p>
                  </w:txbxContent>
                </v:textbox>
              </v:shape>
            </w:pict>
          </mc:Fallback>
        </mc:AlternateContent>
      </w:r>
      <w:r>
        <w:rPr>
          <w:noProof/>
        </w:rPr>
        <mc:AlternateContent>
          <mc:Choice Requires="wps">
            <w:drawing>
              <wp:anchor distT="0" distB="0" distL="114300" distR="114300" simplePos="0" relativeHeight="251662337" behindDoc="0" locked="0" layoutInCell="1" allowOverlap="1" wp14:anchorId="11A89D31" wp14:editId="370BAEB5">
                <wp:simplePos x="0" y="0"/>
                <wp:positionH relativeFrom="column">
                  <wp:posOffset>2368863</wp:posOffset>
                </wp:positionH>
                <wp:positionV relativeFrom="paragraph">
                  <wp:posOffset>177330</wp:posOffset>
                </wp:positionV>
                <wp:extent cx="2304050" cy="190500"/>
                <wp:effectExtent l="57150" t="19050" r="58420" b="95250"/>
                <wp:wrapNone/>
                <wp:docPr id="3" name="角丸四角形 3"/>
                <wp:cNvGraphicFramePr/>
                <a:graphic xmlns:a="http://schemas.openxmlformats.org/drawingml/2006/main">
                  <a:graphicData uri="http://schemas.microsoft.com/office/word/2010/wordprocessingShape">
                    <wps:wsp>
                      <wps:cNvSpPr/>
                      <wps:spPr>
                        <a:xfrm>
                          <a:off x="0" y="0"/>
                          <a:ext cx="2304050" cy="190500"/>
                        </a:xfrm>
                        <a:prstGeom prst="roundRect">
                          <a:avLst/>
                        </a:prstGeom>
                        <a:solidFill>
                          <a:schemeClr val="bg1">
                            <a:lumMod val="6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9C5AF" id="角丸四角形 3" o:spid="_x0000_s1026" style="position:absolute;left:0;text-align:left;margin-left:186.5pt;margin-top:13.95pt;width:181.4pt;height: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" fillcolor="#a5a5a5 [2092]" strokecolor="black [3213]">
                <v:shadow on="t" color="black" opacity="22937f" origin=",.5" offset="0,.63889mm"/>
              </v:roundrect>
            </w:pict>
          </mc:Fallback>
        </mc:AlternateContent>
      </w:r>
      <w:r>
        <w:rPr>
          <w:noProof/>
        </w:rPr>
        <mc:AlternateContent>
          <mc:Choice Requires="wps">
            <w:drawing>
              <wp:anchor distT="0" distB="0" distL="114300" distR="114300" simplePos="0" relativeHeight="251666433" behindDoc="0" locked="0" layoutInCell="1" allowOverlap="1" wp14:anchorId="563D9227" wp14:editId="5B4F83E9">
                <wp:simplePos x="0" y="0"/>
                <wp:positionH relativeFrom="column">
                  <wp:posOffset>4932523</wp:posOffset>
                </wp:positionH>
                <wp:positionV relativeFrom="paragraph">
                  <wp:posOffset>177330</wp:posOffset>
                </wp:positionV>
                <wp:extent cx="622126" cy="190500"/>
                <wp:effectExtent l="57150" t="19050" r="64135" b="95250"/>
                <wp:wrapNone/>
                <wp:docPr id="5" name="角丸四角形 5"/>
                <wp:cNvGraphicFramePr/>
                <a:graphic xmlns:a="http://schemas.openxmlformats.org/drawingml/2006/main">
                  <a:graphicData uri="http://schemas.microsoft.com/office/word/2010/wordprocessingShape">
                    <wps:wsp>
                      <wps:cNvSpPr/>
                      <wps:spPr>
                        <a:xfrm>
                          <a:off x="0" y="0"/>
                          <a:ext cx="622126" cy="190500"/>
                        </a:xfrm>
                        <a:prstGeom prst="roundRect">
                          <a:avLst/>
                        </a:prstGeom>
                        <a:solidFill>
                          <a:schemeClr val="bg1">
                            <a:lumMod val="6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E3533" id="角丸四角形 5" o:spid="_x0000_s1026" style="position:absolute;left:0;text-align:left;margin-left:388.4pt;margin-top:13.95pt;width:49pt;height:1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" fillcolor="#a5a5a5 [2092]" strokecolor="black [3213]">
                <v:shadow on="t" color="black" opacity="22937f" origin=",.5" offset="0,.63889mm"/>
              </v:roundrect>
            </w:pict>
          </mc:Fallback>
        </mc:AlternateContent>
      </w:r>
      <w:r>
        <w:rPr>
          <w:noProof/>
        </w:rPr>
        <mc:AlternateContent>
          <mc:Choice Requires="wps">
            <w:drawing>
              <wp:anchor distT="0" distB="0" distL="114300" distR="114300" simplePos="0" relativeHeight="251664385" behindDoc="0" locked="0" layoutInCell="1" allowOverlap="1" wp14:anchorId="49D03B07" wp14:editId="17432B23">
                <wp:simplePos x="0" y="0"/>
                <wp:positionH relativeFrom="column">
                  <wp:posOffset>414803</wp:posOffset>
                </wp:positionH>
                <wp:positionV relativeFrom="paragraph">
                  <wp:posOffset>177330</wp:posOffset>
                </wp:positionV>
                <wp:extent cx="739035" cy="190500"/>
                <wp:effectExtent l="57150" t="19050" r="61595" b="95250"/>
                <wp:wrapNone/>
                <wp:docPr id="4" name="角丸四角形 4"/>
                <wp:cNvGraphicFramePr/>
                <a:graphic xmlns:a="http://schemas.openxmlformats.org/drawingml/2006/main">
                  <a:graphicData uri="http://schemas.microsoft.com/office/word/2010/wordprocessingShape">
                    <wps:wsp>
                      <wps:cNvSpPr/>
                      <wps:spPr>
                        <a:xfrm>
                          <a:off x="0" y="0"/>
                          <a:ext cx="739035" cy="190500"/>
                        </a:xfrm>
                        <a:prstGeom prst="roundRect">
                          <a:avLst/>
                        </a:prstGeom>
                        <a:solidFill>
                          <a:schemeClr val="bg1">
                            <a:lumMod val="6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0388A" id="角丸四角形 4" o:spid="_x0000_s1026" style="position:absolute;left:0;text-align:left;margin-left:32.65pt;margin-top:13.95pt;width:58.2pt;height:1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" fillcolor="#a5a5a5 [2092]" strokecolor="black [3213]">
                <v:shadow on="t" color="black" opacity="22937f" origin=",.5" offset="0,.63889mm"/>
              </v:roundrect>
            </w:pict>
          </mc:Fallback>
        </mc:AlternateContent>
      </w:r>
    </w:p>
    <w:p w14:paraId="64AF0064" w14:textId="6F157604" w:rsidR="00C81388" w:rsidRPr="00846ACB" w:rsidRDefault="00C81388" w:rsidP="00C81388">
      <w:pPr>
        <w:autoSpaceDE w:val="0"/>
        <w:autoSpaceDN w:val="0"/>
        <w:ind w:leftChars="200" w:left="432" w:firstLineChars="100" w:firstLine="216"/>
      </w:pPr>
    </w:p>
    <w:p w14:paraId="1312A3D9" w14:textId="77777777" w:rsidR="00C81388" w:rsidRPr="00846ACB" w:rsidRDefault="00C81388" w:rsidP="00C81388">
      <w:pPr>
        <w:autoSpaceDE w:val="0"/>
        <w:autoSpaceDN w:val="0"/>
        <w:ind w:leftChars="200" w:left="432" w:firstLineChars="100" w:firstLine="216"/>
      </w:pPr>
    </w:p>
    <w:p w14:paraId="60375809" w14:textId="77777777" w:rsidR="00C81388" w:rsidRPr="00846ACB" w:rsidRDefault="00C81388" w:rsidP="00C81388">
      <w:pPr>
        <w:autoSpaceDE w:val="0"/>
        <w:autoSpaceDN w:val="0"/>
        <w:ind w:leftChars="200" w:left="432" w:firstLineChars="100" w:firstLine="216"/>
      </w:pPr>
    </w:p>
    <w:p w14:paraId="4A25189E" w14:textId="77777777" w:rsidR="00C81388" w:rsidRPr="00846ACB" w:rsidRDefault="00C81388" w:rsidP="00C81388">
      <w:pPr>
        <w:autoSpaceDE w:val="0"/>
        <w:autoSpaceDN w:val="0"/>
        <w:ind w:leftChars="200" w:left="432" w:firstLineChars="100" w:firstLine="216"/>
      </w:pPr>
    </w:p>
    <w:p w14:paraId="610FA5C5" w14:textId="77777777" w:rsidR="00C81388" w:rsidRPr="00846ACB" w:rsidRDefault="00C81388" w:rsidP="00C81388">
      <w:pPr>
        <w:autoSpaceDE w:val="0"/>
        <w:autoSpaceDN w:val="0"/>
        <w:ind w:leftChars="200" w:left="432" w:firstLineChars="100" w:firstLine="216"/>
      </w:pPr>
    </w:p>
    <w:p w14:paraId="7AE172E6" w14:textId="77777777" w:rsidR="009369BF" w:rsidRPr="00846ACB" w:rsidRDefault="009369BF" w:rsidP="00C81388">
      <w:pPr>
        <w:autoSpaceDE w:val="0"/>
        <w:autoSpaceDN w:val="0"/>
        <w:ind w:leftChars="200" w:left="432" w:firstLineChars="100" w:firstLine="216"/>
      </w:pPr>
    </w:p>
    <w:p w14:paraId="727919E8" w14:textId="77777777" w:rsidR="009369BF" w:rsidRPr="00846ACB" w:rsidRDefault="009369BF" w:rsidP="00C81388">
      <w:pPr>
        <w:autoSpaceDE w:val="0"/>
        <w:autoSpaceDN w:val="0"/>
        <w:ind w:leftChars="200" w:left="432" w:firstLineChars="100" w:firstLine="216"/>
      </w:pPr>
    </w:p>
    <w:p w14:paraId="28D1279A" w14:textId="77777777" w:rsidR="009369BF" w:rsidRPr="00846ACB" w:rsidRDefault="009369BF" w:rsidP="00C81388">
      <w:pPr>
        <w:autoSpaceDE w:val="0"/>
        <w:autoSpaceDN w:val="0"/>
        <w:ind w:leftChars="200" w:left="432" w:firstLineChars="100" w:firstLine="216"/>
      </w:pPr>
    </w:p>
    <w:p w14:paraId="7D986B41" w14:textId="017470B7" w:rsidR="00C81388" w:rsidRPr="00846ACB" w:rsidRDefault="00C81388" w:rsidP="00C81388">
      <w:pPr>
        <w:autoSpaceDE w:val="0"/>
        <w:autoSpaceDN w:val="0"/>
        <w:ind w:leftChars="200" w:left="432" w:firstLineChars="100" w:firstLine="216"/>
      </w:pPr>
    </w:p>
    <w:p w14:paraId="6B14DEA4" w14:textId="21E0D458" w:rsidR="00646B00" w:rsidRPr="00846ACB" w:rsidRDefault="00646B00" w:rsidP="00C81388">
      <w:pPr>
        <w:autoSpaceDE w:val="0"/>
        <w:autoSpaceDN w:val="0"/>
        <w:ind w:leftChars="200" w:left="432" w:firstLineChars="100" w:firstLine="216"/>
      </w:pPr>
    </w:p>
    <w:p w14:paraId="493EF6BB" w14:textId="2FC6CD7E" w:rsidR="00646B00" w:rsidRPr="00846ACB" w:rsidRDefault="00646B00" w:rsidP="00C81388">
      <w:pPr>
        <w:autoSpaceDE w:val="0"/>
        <w:autoSpaceDN w:val="0"/>
        <w:ind w:leftChars="200" w:left="432" w:firstLineChars="100" w:firstLine="216"/>
      </w:pPr>
    </w:p>
    <w:p w14:paraId="78C62CBE" w14:textId="77777777" w:rsidR="00646B00" w:rsidRPr="00846ACB" w:rsidRDefault="00646B00" w:rsidP="00C81388">
      <w:pPr>
        <w:autoSpaceDE w:val="0"/>
        <w:autoSpaceDN w:val="0"/>
        <w:ind w:leftChars="200" w:left="432" w:firstLineChars="100" w:firstLine="216"/>
      </w:pPr>
    </w:p>
    <w:p w14:paraId="52B8DE2E" w14:textId="77777777" w:rsidR="00646B00" w:rsidRPr="00846ACB" w:rsidRDefault="00646B00" w:rsidP="00C81388">
      <w:pPr>
        <w:autoSpaceDE w:val="0"/>
        <w:autoSpaceDN w:val="0"/>
        <w:ind w:leftChars="200" w:left="432" w:firstLineChars="100" w:firstLine="216"/>
      </w:pPr>
    </w:p>
    <w:p w14:paraId="41652D03" w14:textId="0B99C2D6" w:rsidR="001C4CAF" w:rsidRPr="00846ACB" w:rsidRDefault="001C4CAF" w:rsidP="001C4CAF">
      <w:pPr>
        <w:pStyle w:val="2"/>
      </w:pPr>
      <w:bookmarkStart w:id="17" w:name="_Toc203123752"/>
      <w:r w:rsidRPr="00846ACB">
        <w:rPr>
          <w:rFonts w:hint="eastAsia"/>
        </w:rPr>
        <w:t>機器内容及び通信仕様</w:t>
      </w:r>
      <w:bookmarkEnd w:id="17"/>
    </w:p>
    <w:p w14:paraId="710B5196" w14:textId="7308E806" w:rsidR="001C4CAF" w:rsidRPr="00846ACB" w:rsidRDefault="000A46BD" w:rsidP="001C4CAF">
      <w:pPr>
        <w:pStyle w:val="af0"/>
        <w:numPr>
          <w:ilvl w:val="0"/>
          <w:numId w:val="29"/>
        </w:numPr>
        <w:autoSpaceDE w:val="0"/>
        <w:autoSpaceDN w:val="0"/>
        <w:ind w:leftChars="0"/>
      </w:pPr>
      <w:r w:rsidRPr="00846ACB">
        <w:rPr>
          <w:rFonts w:hint="eastAsia"/>
        </w:rPr>
        <w:t>調達機器</w:t>
      </w:r>
    </w:p>
    <w:p w14:paraId="0DD10E6A" w14:textId="70C248F6" w:rsidR="001C4CAF" w:rsidRPr="00846ACB" w:rsidRDefault="001C4CAF" w:rsidP="001C4CAF">
      <w:pPr>
        <w:pStyle w:val="af0"/>
        <w:autoSpaceDE w:val="0"/>
        <w:autoSpaceDN w:val="0"/>
        <w:ind w:leftChars="0" w:left="1367"/>
      </w:pPr>
      <w:r w:rsidRPr="00846ACB">
        <w:rPr>
          <w:rFonts w:hint="eastAsia"/>
        </w:rPr>
        <w:t>本業務に係る</w:t>
      </w:r>
      <w:r w:rsidR="000A46BD" w:rsidRPr="00846ACB">
        <w:rPr>
          <w:rFonts w:hint="eastAsia"/>
        </w:rPr>
        <w:t>調達機器</w:t>
      </w:r>
      <w:r w:rsidRPr="00846ACB">
        <w:rPr>
          <w:rFonts w:hint="eastAsia"/>
        </w:rPr>
        <w:t>は次のとおりとする。</w:t>
      </w:r>
    </w:p>
    <w:p w14:paraId="03923E43" w14:textId="786E16C5" w:rsidR="001C4CAF" w:rsidRPr="00846ACB" w:rsidRDefault="001C4CAF" w:rsidP="001C4CAF">
      <w:pPr>
        <w:pStyle w:val="af0"/>
        <w:autoSpaceDE w:val="0"/>
        <w:autoSpaceDN w:val="0"/>
        <w:ind w:leftChars="0" w:left="1367"/>
      </w:pPr>
      <w:r w:rsidRPr="00846ACB">
        <w:rPr>
          <w:rFonts w:hint="eastAsia"/>
        </w:rPr>
        <w:t>※アクセスポイントの数は、現地調査の結果によっては変更可能とする。</w:t>
      </w:r>
    </w:p>
    <w:tbl>
      <w:tblPr>
        <w:tblStyle w:val="af1"/>
        <w:tblW w:w="0" w:type="auto"/>
        <w:tblInd w:w="1367" w:type="dxa"/>
        <w:tblLook w:val="04A0" w:firstRow="1" w:lastRow="0" w:firstColumn="1" w:lastColumn="0" w:noHBand="0" w:noVBand="1"/>
      </w:tblPr>
      <w:tblGrid>
        <w:gridCol w:w="1747"/>
        <w:gridCol w:w="3969"/>
        <w:gridCol w:w="1971"/>
      </w:tblGrid>
      <w:tr w:rsidR="00846ACB" w:rsidRPr="00846ACB" w14:paraId="151CD02D" w14:textId="77777777" w:rsidTr="00846ACB">
        <w:tc>
          <w:tcPr>
            <w:tcW w:w="1747" w:type="dxa"/>
          </w:tcPr>
          <w:p w14:paraId="1492A781" w14:textId="3EC7CE31" w:rsidR="001C4CAF" w:rsidRPr="00846ACB" w:rsidRDefault="001C4CAF" w:rsidP="00846ACB">
            <w:pPr>
              <w:pStyle w:val="af0"/>
              <w:autoSpaceDE w:val="0"/>
              <w:autoSpaceDN w:val="0"/>
              <w:ind w:leftChars="0" w:left="0"/>
              <w:jc w:val="center"/>
            </w:pPr>
            <w:r w:rsidRPr="00846ACB">
              <w:rPr>
                <w:rFonts w:hint="eastAsia"/>
              </w:rPr>
              <w:t>項目</w:t>
            </w:r>
          </w:p>
        </w:tc>
        <w:tc>
          <w:tcPr>
            <w:tcW w:w="3969" w:type="dxa"/>
          </w:tcPr>
          <w:p w14:paraId="5930BC41" w14:textId="17D6371E" w:rsidR="001C4CAF" w:rsidRPr="00846ACB" w:rsidRDefault="001C4CAF" w:rsidP="00846ACB">
            <w:pPr>
              <w:pStyle w:val="af0"/>
              <w:autoSpaceDE w:val="0"/>
              <w:autoSpaceDN w:val="0"/>
              <w:ind w:leftChars="0" w:left="0"/>
              <w:jc w:val="center"/>
            </w:pPr>
            <w:r w:rsidRPr="00846ACB">
              <w:rPr>
                <w:rFonts w:hint="eastAsia"/>
              </w:rPr>
              <w:t>物件</w:t>
            </w:r>
          </w:p>
        </w:tc>
        <w:tc>
          <w:tcPr>
            <w:tcW w:w="1971" w:type="dxa"/>
          </w:tcPr>
          <w:p w14:paraId="3DB2F2E3" w14:textId="05DC5A50" w:rsidR="001C4CAF" w:rsidRPr="00846ACB" w:rsidRDefault="001C4CAF" w:rsidP="00846ACB">
            <w:pPr>
              <w:pStyle w:val="af0"/>
              <w:autoSpaceDE w:val="0"/>
              <w:autoSpaceDN w:val="0"/>
              <w:ind w:leftChars="0" w:left="0"/>
              <w:jc w:val="center"/>
            </w:pPr>
            <w:r w:rsidRPr="00846ACB">
              <w:rPr>
                <w:rFonts w:hint="eastAsia"/>
              </w:rPr>
              <w:t>数量</w:t>
            </w:r>
          </w:p>
        </w:tc>
      </w:tr>
      <w:tr w:rsidR="00846ACB" w:rsidRPr="00846ACB" w14:paraId="2A238E20" w14:textId="77777777" w:rsidTr="00C1261C">
        <w:tc>
          <w:tcPr>
            <w:tcW w:w="1747" w:type="dxa"/>
            <w:vMerge w:val="restart"/>
          </w:tcPr>
          <w:p w14:paraId="0D6AFC6F" w14:textId="57D681D3" w:rsidR="009369BF" w:rsidRPr="00846ACB" w:rsidRDefault="009369BF" w:rsidP="001C4CAF">
            <w:pPr>
              <w:pStyle w:val="af0"/>
              <w:autoSpaceDE w:val="0"/>
              <w:autoSpaceDN w:val="0"/>
              <w:ind w:leftChars="0" w:left="0"/>
            </w:pPr>
            <w:r w:rsidRPr="00846ACB">
              <w:rPr>
                <w:rFonts w:hint="eastAsia"/>
              </w:rPr>
              <w:t>機器</w:t>
            </w:r>
          </w:p>
        </w:tc>
        <w:tc>
          <w:tcPr>
            <w:tcW w:w="3969" w:type="dxa"/>
          </w:tcPr>
          <w:p w14:paraId="5C62D6A2" w14:textId="7C74B94A" w:rsidR="009369BF" w:rsidRPr="00846ACB" w:rsidRDefault="009369BF" w:rsidP="001C4CAF">
            <w:pPr>
              <w:pStyle w:val="af0"/>
              <w:autoSpaceDE w:val="0"/>
              <w:autoSpaceDN w:val="0"/>
              <w:ind w:leftChars="0" w:left="0"/>
            </w:pPr>
            <w:r w:rsidRPr="00846ACB">
              <w:rPr>
                <w:rFonts w:hint="eastAsia"/>
              </w:rPr>
              <w:t>タブレット端末（Wi-Fiモデル）</w:t>
            </w:r>
          </w:p>
        </w:tc>
        <w:tc>
          <w:tcPr>
            <w:tcW w:w="1971" w:type="dxa"/>
          </w:tcPr>
          <w:p w14:paraId="56D0FA6A" w14:textId="1A673E9F" w:rsidR="009369BF" w:rsidRPr="00846ACB" w:rsidRDefault="00AC0155" w:rsidP="001C4CAF">
            <w:pPr>
              <w:pStyle w:val="af0"/>
              <w:autoSpaceDE w:val="0"/>
              <w:autoSpaceDN w:val="0"/>
              <w:ind w:leftChars="0" w:left="0"/>
            </w:pPr>
            <w:r w:rsidRPr="00846ACB">
              <w:rPr>
                <w:rFonts w:hint="eastAsia"/>
              </w:rPr>
              <w:t>３６</w:t>
            </w:r>
            <w:r w:rsidR="009369BF" w:rsidRPr="00846ACB">
              <w:rPr>
                <w:rFonts w:hint="eastAsia"/>
              </w:rPr>
              <w:t>台</w:t>
            </w:r>
          </w:p>
        </w:tc>
      </w:tr>
      <w:tr w:rsidR="00846ACB" w:rsidRPr="00846ACB" w14:paraId="115ECE41" w14:textId="77777777" w:rsidTr="00C1261C">
        <w:tc>
          <w:tcPr>
            <w:tcW w:w="1747" w:type="dxa"/>
            <w:vMerge/>
          </w:tcPr>
          <w:p w14:paraId="31101E65" w14:textId="77777777" w:rsidR="009369BF" w:rsidRPr="00846ACB" w:rsidRDefault="009369BF" w:rsidP="001C4CAF">
            <w:pPr>
              <w:pStyle w:val="af0"/>
              <w:autoSpaceDE w:val="0"/>
              <w:autoSpaceDN w:val="0"/>
              <w:ind w:leftChars="0" w:left="0"/>
            </w:pPr>
          </w:p>
        </w:tc>
        <w:tc>
          <w:tcPr>
            <w:tcW w:w="3969" w:type="dxa"/>
          </w:tcPr>
          <w:p w14:paraId="33C72B3B" w14:textId="3DE15158" w:rsidR="009369BF" w:rsidRPr="00846ACB" w:rsidRDefault="009369BF" w:rsidP="001C4CAF">
            <w:pPr>
              <w:pStyle w:val="af0"/>
              <w:autoSpaceDE w:val="0"/>
              <w:autoSpaceDN w:val="0"/>
              <w:ind w:leftChars="0" w:left="0"/>
            </w:pPr>
            <w:r w:rsidRPr="00846ACB">
              <w:rPr>
                <w:rFonts w:hint="eastAsia"/>
              </w:rPr>
              <w:t>タブレット端末（Wi-Fi＋cellularモデル）</w:t>
            </w:r>
          </w:p>
          <w:p w14:paraId="526AC814" w14:textId="1CE04F4B" w:rsidR="009369BF" w:rsidRPr="00846ACB" w:rsidRDefault="009369BF" w:rsidP="001C4CAF">
            <w:pPr>
              <w:pStyle w:val="af0"/>
              <w:autoSpaceDE w:val="0"/>
              <w:autoSpaceDN w:val="0"/>
              <w:ind w:leftChars="0" w:left="0"/>
            </w:pPr>
            <w:r w:rsidRPr="00846ACB">
              <w:rPr>
                <w:rFonts w:hint="eastAsia"/>
              </w:rPr>
              <w:t>※</w:t>
            </w:r>
            <w:r w:rsidR="004347EF" w:rsidRPr="00846ACB">
              <w:rPr>
                <w:rFonts w:hint="eastAsia"/>
              </w:rPr>
              <w:t>一部端末については</w:t>
            </w:r>
            <w:r w:rsidRPr="00846ACB">
              <w:rPr>
                <w:rFonts w:hint="eastAsia"/>
              </w:rPr>
              <w:t>数年</w:t>
            </w:r>
            <w:r w:rsidR="004347EF" w:rsidRPr="00846ACB">
              <w:rPr>
                <w:rFonts w:hint="eastAsia"/>
              </w:rPr>
              <w:t>(３年)</w:t>
            </w:r>
            <w:r w:rsidR="00DC5CAC" w:rsidRPr="00846ACB">
              <w:rPr>
                <w:rFonts w:hint="eastAsia"/>
              </w:rPr>
              <w:t>で</w:t>
            </w:r>
            <w:r w:rsidRPr="00846ACB">
              <w:rPr>
                <w:rFonts w:hint="eastAsia"/>
              </w:rPr>
              <w:t>の通信を切り</w:t>
            </w:r>
            <w:r w:rsidRPr="00846ACB">
              <w:t>Wi-Fi</w:t>
            </w:r>
            <w:r w:rsidRPr="00846ACB">
              <w:rPr>
                <w:rFonts w:hint="eastAsia"/>
              </w:rPr>
              <w:t>モデルとして利用することを想定している。</w:t>
            </w:r>
          </w:p>
        </w:tc>
        <w:tc>
          <w:tcPr>
            <w:tcW w:w="1971" w:type="dxa"/>
          </w:tcPr>
          <w:p w14:paraId="658A9ABA" w14:textId="17982FB6" w:rsidR="009369BF" w:rsidRPr="00846ACB" w:rsidRDefault="00AC0155" w:rsidP="001C4CAF">
            <w:pPr>
              <w:pStyle w:val="af0"/>
              <w:autoSpaceDE w:val="0"/>
              <w:autoSpaceDN w:val="0"/>
              <w:ind w:leftChars="0" w:left="0"/>
            </w:pPr>
            <w:r w:rsidRPr="00846ACB">
              <w:rPr>
                <w:rFonts w:hint="eastAsia"/>
              </w:rPr>
              <w:t>１４</w:t>
            </w:r>
            <w:r w:rsidR="009369BF" w:rsidRPr="00846ACB">
              <w:rPr>
                <w:rFonts w:hint="eastAsia"/>
              </w:rPr>
              <w:t>台</w:t>
            </w:r>
          </w:p>
        </w:tc>
      </w:tr>
      <w:tr w:rsidR="00846ACB" w:rsidRPr="00846ACB" w14:paraId="176C99DB" w14:textId="77777777" w:rsidTr="00C1261C">
        <w:tc>
          <w:tcPr>
            <w:tcW w:w="1747" w:type="dxa"/>
            <w:vMerge/>
          </w:tcPr>
          <w:p w14:paraId="4AE26C54" w14:textId="77777777" w:rsidR="009369BF" w:rsidRPr="00846ACB" w:rsidRDefault="009369BF" w:rsidP="009369BF">
            <w:pPr>
              <w:pStyle w:val="af0"/>
              <w:autoSpaceDE w:val="0"/>
              <w:autoSpaceDN w:val="0"/>
              <w:ind w:leftChars="0" w:left="0"/>
            </w:pPr>
          </w:p>
        </w:tc>
        <w:tc>
          <w:tcPr>
            <w:tcW w:w="3969" w:type="dxa"/>
          </w:tcPr>
          <w:p w14:paraId="6B62B186" w14:textId="4994D7C3" w:rsidR="009369BF" w:rsidRPr="00846ACB" w:rsidRDefault="009369BF" w:rsidP="009369BF">
            <w:pPr>
              <w:pStyle w:val="af0"/>
              <w:autoSpaceDE w:val="0"/>
              <w:autoSpaceDN w:val="0"/>
              <w:ind w:leftChars="0" w:left="0"/>
            </w:pPr>
            <w:r w:rsidRPr="00846ACB">
              <w:t>Surface</w:t>
            </w:r>
          </w:p>
        </w:tc>
        <w:tc>
          <w:tcPr>
            <w:tcW w:w="1971" w:type="dxa"/>
          </w:tcPr>
          <w:p w14:paraId="444147CF" w14:textId="6E262E33" w:rsidR="009369BF" w:rsidRPr="00846ACB" w:rsidRDefault="009369BF" w:rsidP="009369BF">
            <w:pPr>
              <w:pStyle w:val="af0"/>
              <w:autoSpaceDE w:val="0"/>
              <w:autoSpaceDN w:val="0"/>
              <w:ind w:leftChars="0" w:left="0"/>
            </w:pPr>
            <w:r w:rsidRPr="00846ACB">
              <w:rPr>
                <w:rFonts w:hint="eastAsia"/>
              </w:rPr>
              <w:t>３台</w:t>
            </w:r>
          </w:p>
        </w:tc>
      </w:tr>
      <w:tr w:rsidR="00846ACB" w:rsidRPr="00846ACB" w14:paraId="696270BE" w14:textId="77777777" w:rsidTr="00C1261C">
        <w:tc>
          <w:tcPr>
            <w:tcW w:w="1747" w:type="dxa"/>
            <w:vMerge/>
          </w:tcPr>
          <w:p w14:paraId="7D1B50AD" w14:textId="77777777" w:rsidR="009369BF" w:rsidRPr="00846ACB" w:rsidRDefault="009369BF" w:rsidP="009369BF">
            <w:pPr>
              <w:pStyle w:val="af0"/>
              <w:autoSpaceDE w:val="0"/>
              <w:autoSpaceDN w:val="0"/>
              <w:ind w:leftChars="0" w:left="0"/>
            </w:pPr>
          </w:p>
        </w:tc>
        <w:tc>
          <w:tcPr>
            <w:tcW w:w="3969" w:type="dxa"/>
          </w:tcPr>
          <w:p w14:paraId="3795237E" w14:textId="265DB264" w:rsidR="009369BF" w:rsidRPr="00846ACB" w:rsidRDefault="009369BF" w:rsidP="009369BF">
            <w:pPr>
              <w:pStyle w:val="af0"/>
              <w:autoSpaceDE w:val="0"/>
              <w:autoSpaceDN w:val="0"/>
              <w:ind w:leftChars="0" w:left="0"/>
            </w:pPr>
            <w:r w:rsidRPr="00846ACB">
              <w:rPr>
                <w:rFonts w:hint="eastAsia"/>
              </w:rPr>
              <w:t>Wi-Fi接続機器（アクセスポイント）</w:t>
            </w:r>
          </w:p>
          <w:p w14:paraId="1BF2FE7A" w14:textId="37E4D656" w:rsidR="009369BF" w:rsidRPr="00846ACB" w:rsidRDefault="009369BF" w:rsidP="009369BF">
            <w:pPr>
              <w:pStyle w:val="af0"/>
              <w:autoSpaceDE w:val="0"/>
              <w:autoSpaceDN w:val="0"/>
              <w:ind w:leftChars="0" w:left="0"/>
            </w:pPr>
            <w:r w:rsidRPr="00846ACB">
              <w:rPr>
                <w:rFonts w:hint="eastAsia"/>
              </w:rPr>
              <w:t>※R8年度より新設予定地分含む</w:t>
            </w:r>
          </w:p>
        </w:tc>
        <w:tc>
          <w:tcPr>
            <w:tcW w:w="1971" w:type="dxa"/>
          </w:tcPr>
          <w:p w14:paraId="54194B16" w14:textId="5AEE67F5" w:rsidR="00646B00" w:rsidRPr="00846ACB" w:rsidRDefault="00DC5CAC" w:rsidP="00646B00">
            <w:pPr>
              <w:pStyle w:val="af0"/>
              <w:autoSpaceDE w:val="0"/>
              <w:autoSpaceDN w:val="0"/>
              <w:ind w:leftChars="0" w:left="0"/>
            </w:pPr>
            <w:r w:rsidRPr="00846ACB">
              <w:rPr>
                <w:rFonts w:hint="eastAsia"/>
              </w:rPr>
              <w:t>３</w:t>
            </w:r>
            <w:r w:rsidR="00646B00" w:rsidRPr="00846ACB">
              <w:rPr>
                <w:rFonts w:hint="eastAsia"/>
              </w:rPr>
              <w:t>施設合計１７台</w:t>
            </w:r>
          </w:p>
        </w:tc>
      </w:tr>
      <w:tr w:rsidR="00846ACB" w:rsidRPr="00846ACB" w14:paraId="43AF1560" w14:textId="77777777" w:rsidTr="000A46BD">
        <w:tc>
          <w:tcPr>
            <w:tcW w:w="1747" w:type="dxa"/>
            <w:vMerge/>
          </w:tcPr>
          <w:p w14:paraId="2C10D747" w14:textId="77777777" w:rsidR="009369BF" w:rsidRPr="00846ACB" w:rsidRDefault="009369BF" w:rsidP="009369BF">
            <w:pPr>
              <w:pStyle w:val="af0"/>
              <w:autoSpaceDE w:val="0"/>
              <w:autoSpaceDN w:val="0"/>
              <w:ind w:leftChars="0" w:left="0"/>
            </w:pPr>
          </w:p>
        </w:tc>
        <w:tc>
          <w:tcPr>
            <w:tcW w:w="3969" w:type="dxa"/>
          </w:tcPr>
          <w:p w14:paraId="1D1F8E25" w14:textId="4EAA3831" w:rsidR="009369BF" w:rsidRPr="00846ACB" w:rsidRDefault="009369BF" w:rsidP="009369BF">
            <w:pPr>
              <w:pStyle w:val="af0"/>
              <w:autoSpaceDE w:val="0"/>
              <w:autoSpaceDN w:val="0"/>
              <w:ind w:leftChars="0" w:left="0"/>
            </w:pPr>
            <w:r w:rsidRPr="00846ACB">
              <w:rPr>
                <w:rFonts w:hint="eastAsia"/>
              </w:rPr>
              <w:t>モバイル</w:t>
            </w:r>
            <w:r w:rsidRPr="00846ACB">
              <w:t>Wi-Fi</w:t>
            </w:r>
          </w:p>
        </w:tc>
        <w:tc>
          <w:tcPr>
            <w:tcW w:w="1971" w:type="dxa"/>
          </w:tcPr>
          <w:p w14:paraId="5E9CE2A1" w14:textId="3BC233DE" w:rsidR="009369BF" w:rsidRPr="00846ACB" w:rsidRDefault="00743077" w:rsidP="009369BF">
            <w:pPr>
              <w:pStyle w:val="af0"/>
              <w:autoSpaceDE w:val="0"/>
              <w:autoSpaceDN w:val="0"/>
              <w:ind w:leftChars="0" w:left="0"/>
            </w:pPr>
            <w:r w:rsidRPr="00846ACB">
              <w:rPr>
                <w:rFonts w:hint="eastAsia"/>
              </w:rPr>
              <w:t>５台</w:t>
            </w:r>
          </w:p>
        </w:tc>
      </w:tr>
      <w:tr w:rsidR="00846ACB" w:rsidRPr="00846ACB" w14:paraId="56B579A4" w14:textId="77777777" w:rsidTr="000A46BD">
        <w:tc>
          <w:tcPr>
            <w:tcW w:w="1747" w:type="dxa"/>
          </w:tcPr>
          <w:p w14:paraId="008C1C7E" w14:textId="398536B6" w:rsidR="009369BF" w:rsidRPr="00846ACB" w:rsidRDefault="009369BF" w:rsidP="009369BF">
            <w:pPr>
              <w:pStyle w:val="af0"/>
              <w:autoSpaceDE w:val="0"/>
              <w:autoSpaceDN w:val="0"/>
              <w:ind w:leftChars="0" w:left="0"/>
            </w:pPr>
            <w:r w:rsidRPr="00846ACB">
              <w:rPr>
                <w:rFonts w:hint="eastAsia"/>
              </w:rPr>
              <w:t>ソフトフェア</w:t>
            </w:r>
          </w:p>
        </w:tc>
        <w:tc>
          <w:tcPr>
            <w:tcW w:w="3969" w:type="dxa"/>
          </w:tcPr>
          <w:p w14:paraId="1A2DBDBB" w14:textId="2964B3FF" w:rsidR="009369BF" w:rsidRPr="00846ACB" w:rsidRDefault="009369BF" w:rsidP="009369BF">
            <w:pPr>
              <w:pStyle w:val="af0"/>
              <w:autoSpaceDE w:val="0"/>
              <w:autoSpaceDN w:val="0"/>
              <w:ind w:leftChars="0" w:left="0"/>
            </w:pPr>
            <w:r w:rsidRPr="00846ACB">
              <w:rPr>
                <w:rFonts w:hint="eastAsia"/>
              </w:rPr>
              <w:t>MDM</w:t>
            </w:r>
          </w:p>
        </w:tc>
        <w:tc>
          <w:tcPr>
            <w:tcW w:w="1971" w:type="dxa"/>
          </w:tcPr>
          <w:p w14:paraId="67D46C00" w14:textId="53C91045" w:rsidR="009369BF" w:rsidRPr="00846ACB" w:rsidRDefault="00AC0155">
            <w:pPr>
              <w:pStyle w:val="af0"/>
              <w:autoSpaceDE w:val="0"/>
              <w:autoSpaceDN w:val="0"/>
              <w:ind w:leftChars="0" w:left="0"/>
            </w:pPr>
            <w:r w:rsidRPr="00846ACB">
              <w:rPr>
                <w:rFonts w:hint="eastAsia"/>
              </w:rPr>
              <w:t>５０</w:t>
            </w:r>
            <w:r w:rsidR="009369BF" w:rsidRPr="00846ACB">
              <w:rPr>
                <w:rFonts w:hint="eastAsia"/>
              </w:rPr>
              <w:t>台</w:t>
            </w:r>
          </w:p>
        </w:tc>
      </w:tr>
    </w:tbl>
    <w:p w14:paraId="2663DBD4" w14:textId="77777777" w:rsidR="001C4CAF" w:rsidRPr="00846ACB" w:rsidRDefault="001C4CAF" w:rsidP="00846ACB">
      <w:pPr>
        <w:pStyle w:val="af0"/>
        <w:autoSpaceDE w:val="0"/>
        <w:autoSpaceDN w:val="0"/>
        <w:ind w:leftChars="0" w:left="1367"/>
      </w:pPr>
    </w:p>
    <w:p w14:paraId="4F5FDF65" w14:textId="4603E1C0" w:rsidR="001C4CAF" w:rsidRPr="00846ACB" w:rsidRDefault="000A46BD" w:rsidP="000A46BD">
      <w:pPr>
        <w:pStyle w:val="af0"/>
        <w:numPr>
          <w:ilvl w:val="1"/>
          <w:numId w:val="29"/>
        </w:numPr>
        <w:autoSpaceDE w:val="0"/>
        <w:autoSpaceDN w:val="0"/>
        <w:ind w:leftChars="0"/>
      </w:pPr>
      <w:r w:rsidRPr="00846ACB">
        <w:rPr>
          <w:rFonts w:hint="eastAsia"/>
        </w:rPr>
        <w:t>タブレット端末（Wi-Fiモデル）</w:t>
      </w:r>
    </w:p>
    <w:p w14:paraId="5D7A0305" w14:textId="27D8D292" w:rsidR="000A46BD" w:rsidRPr="00846ACB" w:rsidRDefault="000A46BD" w:rsidP="00846ACB">
      <w:pPr>
        <w:pStyle w:val="af0"/>
        <w:autoSpaceDE w:val="0"/>
        <w:autoSpaceDN w:val="0"/>
        <w:ind w:leftChars="0" w:left="1527"/>
      </w:pPr>
      <w:r w:rsidRPr="00846ACB">
        <w:rPr>
          <w:rFonts w:hint="eastAsia"/>
        </w:rPr>
        <w:t>iPad第</w:t>
      </w:r>
      <w:r w:rsidR="005644B7" w:rsidRPr="00846ACB">
        <w:rPr>
          <w:rFonts w:hint="eastAsia"/>
        </w:rPr>
        <w:t>11(</w:t>
      </w:r>
      <w:r w:rsidR="00C72BFD" w:rsidRPr="00846ACB">
        <w:rPr>
          <w:rFonts w:hint="eastAsia"/>
        </w:rPr>
        <w:t>A16</w:t>
      </w:r>
      <w:r w:rsidR="005644B7" w:rsidRPr="00846ACB">
        <w:rPr>
          <w:rFonts w:hint="eastAsia"/>
        </w:rPr>
        <w:t>)</w:t>
      </w:r>
      <w:r w:rsidRPr="00846ACB">
        <w:rPr>
          <w:rFonts w:hint="eastAsia"/>
        </w:rPr>
        <w:t>世代相当以上のものとする。</w:t>
      </w:r>
    </w:p>
    <w:tbl>
      <w:tblPr>
        <w:tblStyle w:val="af1"/>
        <w:tblW w:w="7700" w:type="dxa"/>
        <w:tblInd w:w="1367" w:type="dxa"/>
        <w:tblLook w:val="04A0" w:firstRow="1" w:lastRow="0" w:firstColumn="1" w:lastColumn="0" w:noHBand="0" w:noVBand="1"/>
      </w:tblPr>
      <w:tblGrid>
        <w:gridCol w:w="1747"/>
        <w:gridCol w:w="5953"/>
      </w:tblGrid>
      <w:tr w:rsidR="00846ACB" w:rsidRPr="00846ACB" w14:paraId="69434353" w14:textId="77777777" w:rsidTr="00846ACB">
        <w:tc>
          <w:tcPr>
            <w:tcW w:w="1747" w:type="dxa"/>
          </w:tcPr>
          <w:p w14:paraId="116EC266" w14:textId="77777777" w:rsidR="00FE0F41" w:rsidRPr="00846ACB" w:rsidRDefault="00FE0F41" w:rsidP="00846ACB">
            <w:pPr>
              <w:pStyle w:val="af0"/>
              <w:autoSpaceDE w:val="0"/>
              <w:autoSpaceDN w:val="0"/>
              <w:ind w:leftChars="0" w:left="0"/>
              <w:jc w:val="center"/>
            </w:pPr>
            <w:r w:rsidRPr="00846ACB">
              <w:rPr>
                <w:rFonts w:hint="eastAsia"/>
              </w:rPr>
              <w:t>項目</w:t>
            </w:r>
          </w:p>
        </w:tc>
        <w:tc>
          <w:tcPr>
            <w:tcW w:w="5953" w:type="dxa"/>
          </w:tcPr>
          <w:p w14:paraId="612476C1" w14:textId="5652B0D7" w:rsidR="00FE0F41" w:rsidRPr="00846ACB" w:rsidRDefault="00FE0F41" w:rsidP="00846ACB">
            <w:pPr>
              <w:pStyle w:val="af0"/>
              <w:autoSpaceDE w:val="0"/>
              <w:autoSpaceDN w:val="0"/>
              <w:ind w:leftChars="0" w:left="0"/>
              <w:jc w:val="center"/>
            </w:pPr>
            <w:r w:rsidRPr="00846ACB">
              <w:rPr>
                <w:rFonts w:hint="eastAsia"/>
              </w:rPr>
              <w:t>仕様</w:t>
            </w:r>
          </w:p>
        </w:tc>
      </w:tr>
      <w:tr w:rsidR="00846ACB" w:rsidRPr="00846ACB" w14:paraId="2E975BFE" w14:textId="77777777" w:rsidTr="00846ACB">
        <w:tc>
          <w:tcPr>
            <w:tcW w:w="1747" w:type="dxa"/>
          </w:tcPr>
          <w:p w14:paraId="547ABCDD" w14:textId="4C0E15B4" w:rsidR="00FE0F41" w:rsidRPr="00846ACB" w:rsidRDefault="00FE0F41" w:rsidP="000A46BD">
            <w:pPr>
              <w:pStyle w:val="af0"/>
              <w:autoSpaceDE w:val="0"/>
              <w:autoSpaceDN w:val="0"/>
              <w:ind w:leftChars="0" w:left="0"/>
            </w:pPr>
            <w:r w:rsidRPr="00846ACB">
              <w:rPr>
                <w:rFonts w:hint="eastAsia"/>
              </w:rPr>
              <w:t>筐体</w:t>
            </w:r>
            <w:r w:rsidRPr="00846ACB">
              <w:t xml:space="preserve"> </w:t>
            </w:r>
          </w:p>
        </w:tc>
        <w:tc>
          <w:tcPr>
            <w:tcW w:w="5953" w:type="dxa"/>
          </w:tcPr>
          <w:p w14:paraId="03AC51D7" w14:textId="7373652D" w:rsidR="00FE0F41" w:rsidRPr="00846ACB" w:rsidRDefault="00FE0F41" w:rsidP="000A46BD">
            <w:pPr>
              <w:pStyle w:val="af0"/>
              <w:autoSpaceDE w:val="0"/>
              <w:autoSpaceDN w:val="0"/>
              <w:ind w:leftChars="0" w:left="0"/>
            </w:pPr>
            <w:r w:rsidRPr="00846ACB">
              <w:t>Apple 社 iPad(Wi-Fi モデル)</w:t>
            </w:r>
          </w:p>
        </w:tc>
      </w:tr>
      <w:tr w:rsidR="00846ACB" w:rsidRPr="00846ACB" w14:paraId="04D914E5" w14:textId="77777777" w:rsidTr="00846ACB">
        <w:tc>
          <w:tcPr>
            <w:tcW w:w="1747" w:type="dxa"/>
          </w:tcPr>
          <w:p w14:paraId="7FB0E554" w14:textId="0204A7D8" w:rsidR="00FE0F41" w:rsidRPr="00846ACB" w:rsidRDefault="00FE0F41" w:rsidP="000A46BD">
            <w:pPr>
              <w:pStyle w:val="af0"/>
              <w:autoSpaceDE w:val="0"/>
              <w:autoSpaceDN w:val="0"/>
              <w:ind w:leftChars="0" w:left="0"/>
            </w:pPr>
            <w:r w:rsidRPr="00846ACB">
              <w:rPr>
                <w:rFonts w:hint="eastAsia"/>
              </w:rPr>
              <w:t>色</w:t>
            </w:r>
          </w:p>
        </w:tc>
        <w:tc>
          <w:tcPr>
            <w:tcW w:w="5953" w:type="dxa"/>
          </w:tcPr>
          <w:p w14:paraId="74B85AA8" w14:textId="1E2FB5A9" w:rsidR="00FE0F41" w:rsidRPr="00846ACB" w:rsidRDefault="00FE0F41" w:rsidP="000A46BD">
            <w:pPr>
              <w:pStyle w:val="af0"/>
              <w:autoSpaceDE w:val="0"/>
              <w:autoSpaceDN w:val="0"/>
              <w:ind w:leftChars="0" w:left="0"/>
            </w:pPr>
            <w:r w:rsidRPr="00846ACB">
              <w:t>指定なし(可能であれば同一色とすること。)</w:t>
            </w:r>
          </w:p>
        </w:tc>
      </w:tr>
      <w:tr w:rsidR="00846ACB" w:rsidRPr="00846ACB" w14:paraId="46B131FD" w14:textId="77777777" w:rsidTr="00846ACB">
        <w:tc>
          <w:tcPr>
            <w:tcW w:w="1747" w:type="dxa"/>
          </w:tcPr>
          <w:p w14:paraId="170341B4" w14:textId="69761999" w:rsidR="00FE0F41" w:rsidRPr="00846ACB" w:rsidRDefault="00FE0F41" w:rsidP="000A46BD">
            <w:pPr>
              <w:pStyle w:val="af0"/>
              <w:autoSpaceDE w:val="0"/>
              <w:autoSpaceDN w:val="0"/>
              <w:ind w:leftChars="0" w:left="0"/>
            </w:pPr>
            <w:r w:rsidRPr="00846ACB">
              <w:t>CPU</w:t>
            </w:r>
            <w:r w:rsidRPr="00846ACB">
              <w:rPr>
                <w:rFonts w:hint="eastAsia"/>
              </w:rPr>
              <w:t xml:space="preserve"> </w:t>
            </w:r>
          </w:p>
        </w:tc>
        <w:tc>
          <w:tcPr>
            <w:tcW w:w="5953" w:type="dxa"/>
          </w:tcPr>
          <w:p w14:paraId="530F624E" w14:textId="7E2E0048" w:rsidR="00FE0F41" w:rsidRPr="00846ACB" w:rsidRDefault="00FE0F41" w:rsidP="000A46BD">
            <w:pPr>
              <w:pStyle w:val="af0"/>
              <w:autoSpaceDE w:val="0"/>
              <w:autoSpaceDN w:val="0"/>
              <w:ind w:leftChars="0" w:left="0"/>
            </w:pPr>
            <w:r w:rsidRPr="00846ACB">
              <w:t>A1</w:t>
            </w:r>
            <w:r w:rsidR="00EC72FD" w:rsidRPr="00846ACB">
              <w:rPr>
                <w:rFonts w:hint="eastAsia"/>
              </w:rPr>
              <w:t>6</w:t>
            </w:r>
            <w:r w:rsidRPr="00846ACB">
              <w:t xml:space="preserve"> 相当以上</w:t>
            </w:r>
          </w:p>
        </w:tc>
      </w:tr>
      <w:tr w:rsidR="00846ACB" w:rsidRPr="00846ACB" w14:paraId="4B1F44C5" w14:textId="77777777" w:rsidTr="00846ACB">
        <w:tc>
          <w:tcPr>
            <w:tcW w:w="1747" w:type="dxa"/>
          </w:tcPr>
          <w:p w14:paraId="16D78104" w14:textId="0299E24B" w:rsidR="00FE0F41" w:rsidRPr="00846ACB" w:rsidRDefault="00FE0F41" w:rsidP="000A46BD">
            <w:pPr>
              <w:pStyle w:val="af0"/>
              <w:autoSpaceDE w:val="0"/>
              <w:autoSpaceDN w:val="0"/>
              <w:ind w:leftChars="0" w:left="0"/>
            </w:pPr>
            <w:r w:rsidRPr="00846ACB">
              <w:rPr>
                <w:rFonts w:hint="eastAsia"/>
              </w:rPr>
              <w:t>ストレージ</w:t>
            </w:r>
            <w:r w:rsidRPr="00846ACB">
              <w:t xml:space="preserve"> </w:t>
            </w:r>
          </w:p>
        </w:tc>
        <w:tc>
          <w:tcPr>
            <w:tcW w:w="5953" w:type="dxa"/>
          </w:tcPr>
          <w:p w14:paraId="647D4294" w14:textId="3DE26408" w:rsidR="00FE0F41" w:rsidRPr="00846ACB" w:rsidRDefault="00EC72FD" w:rsidP="000A46BD">
            <w:pPr>
              <w:pStyle w:val="af0"/>
              <w:autoSpaceDE w:val="0"/>
              <w:autoSpaceDN w:val="0"/>
              <w:ind w:leftChars="0" w:left="0"/>
            </w:pPr>
            <w:r w:rsidRPr="00846ACB">
              <w:rPr>
                <w:rFonts w:hint="eastAsia"/>
              </w:rPr>
              <w:t>128</w:t>
            </w:r>
            <w:r w:rsidR="00FE0F41" w:rsidRPr="00846ACB">
              <w:t>GB 以上</w:t>
            </w:r>
          </w:p>
        </w:tc>
      </w:tr>
      <w:tr w:rsidR="00846ACB" w:rsidRPr="00846ACB" w14:paraId="4C6E734E" w14:textId="77777777" w:rsidTr="00846ACB">
        <w:tc>
          <w:tcPr>
            <w:tcW w:w="1747" w:type="dxa"/>
          </w:tcPr>
          <w:p w14:paraId="099E0FF6" w14:textId="79518461" w:rsidR="00FE0F41" w:rsidRPr="00846ACB" w:rsidRDefault="00FE0F41" w:rsidP="000A46BD">
            <w:pPr>
              <w:pStyle w:val="af0"/>
              <w:autoSpaceDE w:val="0"/>
              <w:autoSpaceDN w:val="0"/>
              <w:ind w:leftChars="0" w:left="0"/>
            </w:pPr>
            <w:r w:rsidRPr="00846ACB">
              <w:rPr>
                <w:rFonts w:hint="eastAsia"/>
              </w:rPr>
              <w:t>ディスプレイ</w:t>
            </w:r>
          </w:p>
        </w:tc>
        <w:tc>
          <w:tcPr>
            <w:tcW w:w="5953" w:type="dxa"/>
          </w:tcPr>
          <w:p w14:paraId="0FD71468" w14:textId="5BA540B2" w:rsidR="00FE0F41" w:rsidRPr="00846ACB" w:rsidRDefault="00EC72FD" w:rsidP="000A46BD">
            <w:pPr>
              <w:pStyle w:val="af0"/>
              <w:autoSpaceDE w:val="0"/>
              <w:autoSpaceDN w:val="0"/>
              <w:ind w:leftChars="0" w:left="0"/>
            </w:pPr>
            <w:r w:rsidRPr="00846ACB">
              <w:rPr>
                <w:rFonts w:hint="eastAsia"/>
              </w:rPr>
              <w:t>11</w:t>
            </w:r>
            <w:r w:rsidR="00FE0F41" w:rsidRPr="00846ACB">
              <w:t>インチ以上</w:t>
            </w:r>
          </w:p>
        </w:tc>
      </w:tr>
      <w:tr w:rsidR="00846ACB" w:rsidRPr="00846ACB" w14:paraId="75F245C4" w14:textId="77777777" w:rsidTr="00FE0F41">
        <w:tc>
          <w:tcPr>
            <w:tcW w:w="1747" w:type="dxa"/>
          </w:tcPr>
          <w:p w14:paraId="6BB43F6E" w14:textId="3F77B2CD" w:rsidR="00FE0F41" w:rsidRPr="00846ACB" w:rsidRDefault="00FE0F41" w:rsidP="000A46BD">
            <w:pPr>
              <w:pStyle w:val="af0"/>
              <w:autoSpaceDE w:val="0"/>
              <w:autoSpaceDN w:val="0"/>
              <w:ind w:leftChars="0" w:left="0"/>
            </w:pPr>
            <w:r w:rsidRPr="00846ACB">
              <w:rPr>
                <w:rFonts w:hint="eastAsia"/>
              </w:rPr>
              <w:t>通信機能</w:t>
            </w:r>
          </w:p>
        </w:tc>
        <w:tc>
          <w:tcPr>
            <w:tcW w:w="5953" w:type="dxa"/>
          </w:tcPr>
          <w:p w14:paraId="0DB8D457" w14:textId="486B7C4C" w:rsidR="00FE0F41" w:rsidRPr="00846ACB" w:rsidRDefault="00FE0F41" w:rsidP="00846ACB">
            <w:pPr>
              <w:autoSpaceDE w:val="0"/>
              <w:autoSpaceDN w:val="0"/>
            </w:pPr>
            <w:r w:rsidRPr="00846ACB">
              <w:t>Wi-Fi(802.11a</w:t>
            </w:r>
            <w:r w:rsidR="005644B7" w:rsidRPr="00846ACB">
              <w:rPr>
                <w:rFonts w:hint="eastAsia"/>
              </w:rPr>
              <w:t>x</w:t>
            </w:r>
            <w:r w:rsidR="00134CDE" w:rsidRPr="00846ACB">
              <w:rPr>
                <w:rFonts w:hint="eastAsia"/>
              </w:rPr>
              <w:t>)、</w:t>
            </w:r>
            <w:r w:rsidRPr="00846ACB">
              <w:t>デュアルバンド(2.4GHz/5GHz)、MIMO対応HT80又は2×2MIMO対応をしていること。</w:t>
            </w:r>
          </w:p>
          <w:p w14:paraId="7CF24948" w14:textId="6370444E" w:rsidR="00FE0F41" w:rsidRPr="00846ACB" w:rsidRDefault="00FE0F41" w:rsidP="00FE0F41">
            <w:pPr>
              <w:pStyle w:val="af0"/>
              <w:autoSpaceDE w:val="0"/>
              <w:autoSpaceDN w:val="0"/>
              <w:ind w:leftChars="0" w:left="0"/>
            </w:pPr>
            <w:r w:rsidRPr="00846ACB">
              <w:t>Bluetooth(5.</w:t>
            </w:r>
            <w:r w:rsidR="00EC72FD" w:rsidRPr="00846ACB">
              <w:rPr>
                <w:rFonts w:hint="eastAsia"/>
              </w:rPr>
              <w:t>3</w:t>
            </w:r>
            <w:r w:rsidRPr="00846ACB">
              <w:t>)に準拠していること。</w:t>
            </w:r>
          </w:p>
        </w:tc>
      </w:tr>
      <w:tr w:rsidR="00846ACB" w:rsidRPr="00846ACB" w14:paraId="72DDD834" w14:textId="77777777" w:rsidTr="00FE0F41">
        <w:tc>
          <w:tcPr>
            <w:tcW w:w="1747" w:type="dxa"/>
          </w:tcPr>
          <w:p w14:paraId="6A6B5EB8" w14:textId="65BDC29B" w:rsidR="00FE0F41" w:rsidRPr="00846ACB" w:rsidRDefault="00FE0F41" w:rsidP="000A46BD">
            <w:pPr>
              <w:pStyle w:val="af0"/>
              <w:autoSpaceDE w:val="0"/>
              <w:autoSpaceDN w:val="0"/>
              <w:ind w:leftChars="0" w:left="0"/>
            </w:pPr>
            <w:r w:rsidRPr="00846ACB">
              <w:rPr>
                <w:rFonts w:hint="eastAsia"/>
              </w:rPr>
              <w:t>OS</w:t>
            </w:r>
          </w:p>
        </w:tc>
        <w:tc>
          <w:tcPr>
            <w:tcW w:w="5953" w:type="dxa"/>
          </w:tcPr>
          <w:p w14:paraId="341DB60D" w14:textId="77BBFC00" w:rsidR="00FE0F41" w:rsidRPr="00846ACB" w:rsidRDefault="00FE0F41" w:rsidP="00846ACB">
            <w:pPr>
              <w:autoSpaceDE w:val="0"/>
              <w:autoSpaceDN w:val="0"/>
            </w:pPr>
            <w:r w:rsidRPr="00846ACB">
              <w:t>iPad OS であり、納品時点で最新の安定稼働 OS バージョンであ</w:t>
            </w:r>
            <w:r w:rsidRPr="00846ACB">
              <w:rPr>
                <w:rFonts w:hint="eastAsia"/>
              </w:rPr>
              <w:t>ること。</w:t>
            </w:r>
          </w:p>
        </w:tc>
      </w:tr>
      <w:tr w:rsidR="00846ACB" w:rsidRPr="00846ACB" w14:paraId="606D6E9B" w14:textId="77777777" w:rsidTr="00FE0F41">
        <w:tc>
          <w:tcPr>
            <w:tcW w:w="1747" w:type="dxa"/>
          </w:tcPr>
          <w:p w14:paraId="43BC27AB" w14:textId="4930B43E" w:rsidR="00FE0F41" w:rsidRPr="00846ACB" w:rsidRDefault="00FE0F41" w:rsidP="000A46BD">
            <w:pPr>
              <w:pStyle w:val="af0"/>
              <w:autoSpaceDE w:val="0"/>
              <w:autoSpaceDN w:val="0"/>
              <w:ind w:leftChars="0" w:left="0"/>
            </w:pPr>
            <w:r w:rsidRPr="00846ACB">
              <w:rPr>
                <w:rFonts w:hint="eastAsia"/>
              </w:rPr>
              <w:t>バッテリー</w:t>
            </w:r>
          </w:p>
        </w:tc>
        <w:tc>
          <w:tcPr>
            <w:tcW w:w="5953" w:type="dxa"/>
          </w:tcPr>
          <w:p w14:paraId="244AB0CD" w14:textId="314527F0" w:rsidR="00FE0F41" w:rsidRPr="00846ACB" w:rsidRDefault="00FE0F41" w:rsidP="000A46BD">
            <w:pPr>
              <w:pStyle w:val="af0"/>
              <w:autoSpaceDE w:val="0"/>
              <w:autoSpaceDN w:val="0"/>
              <w:ind w:leftChars="0" w:left="0"/>
            </w:pPr>
            <w:r w:rsidRPr="00846ACB">
              <w:rPr>
                <w:rFonts w:hint="eastAsia"/>
              </w:rPr>
              <w:t>納品時点で</w:t>
            </w:r>
            <w:r w:rsidRPr="00846ACB">
              <w:t xml:space="preserve"> 8 時間以上動作可能であること。</w:t>
            </w:r>
          </w:p>
        </w:tc>
      </w:tr>
      <w:tr w:rsidR="00846ACB" w:rsidRPr="00846ACB" w14:paraId="0AA8E1D7" w14:textId="77777777" w:rsidTr="00FE0F41">
        <w:tc>
          <w:tcPr>
            <w:tcW w:w="1747" w:type="dxa"/>
          </w:tcPr>
          <w:p w14:paraId="61390ABF" w14:textId="2CEC6324" w:rsidR="00FE0F41" w:rsidRPr="00846ACB" w:rsidRDefault="00FE0F41" w:rsidP="000A46BD">
            <w:pPr>
              <w:pStyle w:val="af0"/>
              <w:autoSpaceDE w:val="0"/>
              <w:autoSpaceDN w:val="0"/>
              <w:ind w:leftChars="0" w:left="0"/>
            </w:pPr>
            <w:r w:rsidRPr="00846ACB">
              <w:rPr>
                <w:rFonts w:hint="eastAsia"/>
              </w:rPr>
              <w:t>その他</w:t>
            </w:r>
          </w:p>
        </w:tc>
        <w:tc>
          <w:tcPr>
            <w:tcW w:w="5953" w:type="dxa"/>
          </w:tcPr>
          <w:p w14:paraId="645E2471" w14:textId="36EABB57" w:rsidR="00FE0F41" w:rsidRPr="00846ACB" w:rsidRDefault="00FE0F41" w:rsidP="000A46BD">
            <w:pPr>
              <w:pStyle w:val="af0"/>
              <w:autoSpaceDE w:val="0"/>
              <w:autoSpaceDN w:val="0"/>
              <w:ind w:leftChars="0" w:left="0"/>
            </w:pPr>
            <w:r w:rsidRPr="00846ACB">
              <w:rPr>
                <w:rFonts w:hint="eastAsia"/>
              </w:rPr>
              <w:t>充電ケーブル、</w:t>
            </w:r>
            <w:r w:rsidRPr="00846ACB">
              <w:t>AC アダプター等は、附属するものとする。</w:t>
            </w:r>
          </w:p>
        </w:tc>
      </w:tr>
    </w:tbl>
    <w:p w14:paraId="69C89F3C" w14:textId="7EFBF5BB" w:rsidR="000A46BD" w:rsidRPr="00846ACB" w:rsidRDefault="000A46BD" w:rsidP="004347EF">
      <w:pPr>
        <w:pStyle w:val="af0"/>
        <w:autoSpaceDE w:val="0"/>
        <w:autoSpaceDN w:val="0"/>
        <w:ind w:leftChars="0" w:left="1527"/>
      </w:pPr>
    </w:p>
    <w:p w14:paraId="230F0C3C" w14:textId="4DA0339F" w:rsidR="004347EF" w:rsidRPr="00846ACB" w:rsidRDefault="004347EF" w:rsidP="004347EF">
      <w:pPr>
        <w:pStyle w:val="af0"/>
        <w:autoSpaceDE w:val="0"/>
        <w:autoSpaceDN w:val="0"/>
        <w:ind w:leftChars="0" w:left="1527"/>
      </w:pPr>
    </w:p>
    <w:p w14:paraId="15E926E4" w14:textId="77777777" w:rsidR="004347EF" w:rsidRPr="00846ACB" w:rsidRDefault="004347EF" w:rsidP="00846ACB">
      <w:pPr>
        <w:pStyle w:val="af0"/>
        <w:autoSpaceDE w:val="0"/>
        <w:autoSpaceDN w:val="0"/>
        <w:ind w:leftChars="0" w:left="1527"/>
      </w:pPr>
    </w:p>
    <w:p w14:paraId="46D5BFDF" w14:textId="6BDF4BCE" w:rsidR="000A46BD" w:rsidRPr="00846ACB" w:rsidRDefault="00FE0F41" w:rsidP="00FE0F41">
      <w:pPr>
        <w:pStyle w:val="af0"/>
        <w:numPr>
          <w:ilvl w:val="1"/>
          <w:numId w:val="29"/>
        </w:numPr>
        <w:autoSpaceDE w:val="0"/>
        <w:autoSpaceDN w:val="0"/>
        <w:ind w:leftChars="0"/>
      </w:pPr>
      <w:r w:rsidRPr="00846ACB">
        <w:rPr>
          <w:rFonts w:hint="eastAsia"/>
        </w:rPr>
        <w:t>タブレット端末（</w:t>
      </w:r>
      <w:r w:rsidR="009369BF" w:rsidRPr="00846ACB">
        <w:rPr>
          <w:rFonts w:hint="eastAsia"/>
        </w:rPr>
        <w:t>Wi-Fi＋</w:t>
      </w:r>
      <w:r w:rsidRPr="00846ACB">
        <w:rPr>
          <w:rFonts w:hint="eastAsia"/>
        </w:rPr>
        <w:t>cellularモデル）</w:t>
      </w:r>
    </w:p>
    <w:p w14:paraId="1E2D70FD" w14:textId="05C78AA6" w:rsidR="00FE0F41" w:rsidRPr="00846ACB" w:rsidRDefault="00FE0F41" w:rsidP="00846ACB">
      <w:pPr>
        <w:pStyle w:val="af0"/>
        <w:autoSpaceDE w:val="0"/>
        <w:autoSpaceDN w:val="0"/>
        <w:ind w:leftChars="0" w:left="1367"/>
      </w:pPr>
      <w:r w:rsidRPr="00846ACB">
        <w:rPr>
          <w:rFonts w:hint="eastAsia"/>
        </w:rPr>
        <w:t>iPad第</w:t>
      </w:r>
      <w:r w:rsidR="005644B7" w:rsidRPr="00846ACB">
        <w:rPr>
          <w:rFonts w:hint="eastAsia"/>
        </w:rPr>
        <w:t>11(A16)</w:t>
      </w:r>
      <w:r w:rsidRPr="00846ACB">
        <w:rPr>
          <w:rFonts w:hint="eastAsia"/>
        </w:rPr>
        <w:t>世代相当以上のものとする。</w:t>
      </w:r>
    </w:p>
    <w:tbl>
      <w:tblPr>
        <w:tblStyle w:val="af1"/>
        <w:tblW w:w="7700" w:type="dxa"/>
        <w:tblInd w:w="1358" w:type="dxa"/>
        <w:tblLook w:val="04A0" w:firstRow="1" w:lastRow="0" w:firstColumn="1" w:lastColumn="0" w:noHBand="0" w:noVBand="1"/>
      </w:tblPr>
      <w:tblGrid>
        <w:gridCol w:w="2039"/>
        <w:gridCol w:w="5661"/>
      </w:tblGrid>
      <w:tr w:rsidR="00846ACB" w:rsidRPr="00846ACB" w14:paraId="0F09D25E" w14:textId="77777777" w:rsidTr="00846ACB">
        <w:tc>
          <w:tcPr>
            <w:tcW w:w="2039" w:type="dxa"/>
          </w:tcPr>
          <w:p w14:paraId="265F95C2" w14:textId="77777777" w:rsidR="00FE0F41" w:rsidRPr="00846ACB" w:rsidRDefault="00FE0F41" w:rsidP="00C1261C">
            <w:pPr>
              <w:pStyle w:val="af0"/>
              <w:autoSpaceDE w:val="0"/>
              <w:autoSpaceDN w:val="0"/>
              <w:ind w:leftChars="0" w:left="0"/>
              <w:jc w:val="center"/>
            </w:pPr>
            <w:r w:rsidRPr="00846ACB">
              <w:rPr>
                <w:rFonts w:hint="eastAsia"/>
              </w:rPr>
              <w:t>項目</w:t>
            </w:r>
          </w:p>
        </w:tc>
        <w:tc>
          <w:tcPr>
            <w:tcW w:w="5661" w:type="dxa"/>
          </w:tcPr>
          <w:p w14:paraId="3C010AD8" w14:textId="77777777" w:rsidR="00FE0F41" w:rsidRPr="00846ACB" w:rsidRDefault="00FE0F41" w:rsidP="00C1261C">
            <w:pPr>
              <w:pStyle w:val="af0"/>
              <w:autoSpaceDE w:val="0"/>
              <w:autoSpaceDN w:val="0"/>
              <w:ind w:leftChars="0" w:left="0"/>
              <w:jc w:val="center"/>
            </w:pPr>
            <w:r w:rsidRPr="00846ACB">
              <w:rPr>
                <w:rFonts w:hint="eastAsia"/>
              </w:rPr>
              <w:t>仕様</w:t>
            </w:r>
          </w:p>
        </w:tc>
      </w:tr>
      <w:tr w:rsidR="00846ACB" w:rsidRPr="00846ACB" w14:paraId="197001A7" w14:textId="77777777" w:rsidTr="00846ACB">
        <w:tc>
          <w:tcPr>
            <w:tcW w:w="2039" w:type="dxa"/>
          </w:tcPr>
          <w:p w14:paraId="06D82815" w14:textId="77777777" w:rsidR="00FE0F41" w:rsidRPr="00846ACB" w:rsidRDefault="00FE0F41" w:rsidP="00C1261C">
            <w:pPr>
              <w:pStyle w:val="af0"/>
              <w:autoSpaceDE w:val="0"/>
              <w:autoSpaceDN w:val="0"/>
              <w:ind w:leftChars="0" w:left="0"/>
            </w:pPr>
            <w:r w:rsidRPr="00846ACB">
              <w:rPr>
                <w:rFonts w:hint="eastAsia"/>
              </w:rPr>
              <w:t>筐体</w:t>
            </w:r>
            <w:r w:rsidRPr="00846ACB">
              <w:t xml:space="preserve"> </w:t>
            </w:r>
          </w:p>
        </w:tc>
        <w:tc>
          <w:tcPr>
            <w:tcW w:w="5661" w:type="dxa"/>
          </w:tcPr>
          <w:p w14:paraId="2D866F7E" w14:textId="43E2E277" w:rsidR="00FE0F41" w:rsidRPr="00846ACB" w:rsidRDefault="00FE0F41" w:rsidP="00C1261C">
            <w:pPr>
              <w:pStyle w:val="af0"/>
              <w:autoSpaceDE w:val="0"/>
              <w:autoSpaceDN w:val="0"/>
              <w:ind w:leftChars="0" w:left="0"/>
            </w:pPr>
            <w:r w:rsidRPr="00846ACB">
              <w:t>Apple 社 iPad(Wi-Fi</w:t>
            </w:r>
            <w:r w:rsidR="009369BF" w:rsidRPr="00846ACB">
              <w:rPr>
                <w:rFonts w:hint="eastAsia"/>
              </w:rPr>
              <w:t>＋cellular</w:t>
            </w:r>
            <w:r w:rsidRPr="00846ACB">
              <w:t xml:space="preserve"> モデル)</w:t>
            </w:r>
          </w:p>
        </w:tc>
      </w:tr>
      <w:tr w:rsidR="00846ACB" w:rsidRPr="00846ACB" w14:paraId="0D9CF997" w14:textId="77777777" w:rsidTr="00846ACB">
        <w:tc>
          <w:tcPr>
            <w:tcW w:w="2039" w:type="dxa"/>
          </w:tcPr>
          <w:p w14:paraId="78FC2514" w14:textId="77777777" w:rsidR="00FE0F41" w:rsidRPr="00846ACB" w:rsidRDefault="00FE0F41" w:rsidP="00C1261C">
            <w:pPr>
              <w:pStyle w:val="af0"/>
              <w:autoSpaceDE w:val="0"/>
              <w:autoSpaceDN w:val="0"/>
              <w:ind w:leftChars="0" w:left="0"/>
            </w:pPr>
            <w:r w:rsidRPr="00846ACB">
              <w:rPr>
                <w:rFonts w:hint="eastAsia"/>
              </w:rPr>
              <w:t>色</w:t>
            </w:r>
          </w:p>
        </w:tc>
        <w:tc>
          <w:tcPr>
            <w:tcW w:w="5661" w:type="dxa"/>
          </w:tcPr>
          <w:p w14:paraId="7C27600E" w14:textId="77777777" w:rsidR="00FE0F41" w:rsidRPr="00846ACB" w:rsidRDefault="00FE0F41" w:rsidP="00C1261C">
            <w:pPr>
              <w:pStyle w:val="af0"/>
              <w:autoSpaceDE w:val="0"/>
              <w:autoSpaceDN w:val="0"/>
              <w:ind w:leftChars="0" w:left="0"/>
            </w:pPr>
            <w:r w:rsidRPr="00846ACB">
              <w:t>指定なし(可能であれば同一色とすること。)</w:t>
            </w:r>
          </w:p>
        </w:tc>
      </w:tr>
      <w:tr w:rsidR="00846ACB" w:rsidRPr="00846ACB" w14:paraId="287594C0" w14:textId="77777777" w:rsidTr="00846ACB">
        <w:tc>
          <w:tcPr>
            <w:tcW w:w="2039" w:type="dxa"/>
          </w:tcPr>
          <w:p w14:paraId="5A1FDD1C" w14:textId="77777777" w:rsidR="00FE0F41" w:rsidRPr="00846ACB" w:rsidRDefault="00FE0F41" w:rsidP="00C1261C">
            <w:pPr>
              <w:pStyle w:val="af0"/>
              <w:autoSpaceDE w:val="0"/>
              <w:autoSpaceDN w:val="0"/>
              <w:ind w:leftChars="0" w:left="0"/>
            </w:pPr>
            <w:r w:rsidRPr="00846ACB">
              <w:t>CPU</w:t>
            </w:r>
            <w:r w:rsidRPr="00846ACB">
              <w:rPr>
                <w:rFonts w:hint="eastAsia"/>
              </w:rPr>
              <w:t xml:space="preserve"> </w:t>
            </w:r>
          </w:p>
        </w:tc>
        <w:tc>
          <w:tcPr>
            <w:tcW w:w="5661" w:type="dxa"/>
          </w:tcPr>
          <w:p w14:paraId="13727169" w14:textId="79698A97" w:rsidR="00FE0F41" w:rsidRPr="00846ACB" w:rsidRDefault="00FE0F41" w:rsidP="00C1261C">
            <w:pPr>
              <w:pStyle w:val="af0"/>
              <w:autoSpaceDE w:val="0"/>
              <w:autoSpaceDN w:val="0"/>
              <w:ind w:leftChars="0" w:left="0"/>
            </w:pPr>
            <w:r w:rsidRPr="00846ACB">
              <w:t>A1</w:t>
            </w:r>
            <w:r w:rsidR="00EC72FD" w:rsidRPr="00846ACB">
              <w:rPr>
                <w:rFonts w:hint="eastAsia"/>
              </w:rPr>
              <w:t>6</w:t>
            </w:r>
            <w:r w:rsidRPr="00846ACB">
              <w:t xml:space="preserve"> 相当以上</w:t>
            </w:r>
          </w:p>
        </w:tc>
      </w:tr>
      <w:tr w:rsidR="00846ACB" w:rsidRPr="00846ACB" w14:paraId="3ADEC3FF" w14:textId="77777777" w:rsidTr="00846ACB">
        <w:tc>
          <w:tcPr>
            <w:tcW w:w="2039" w:type="dxa"/>
          </w:tcPr>
          <w:p w14:paraId="41D847CA" w14:textId="77777777" w:rsidR="00FE0F41" w:rsidRPr="00846ACB" w:rsidRDefault="00FE0F41" w:rsidP="00C1261C">
            <w:pPr>
              <w:pStyle w:val="af0"/>
              <w:autoSpaceDE w:val="0"/>
              <w:autoSpaceDN w:val="0"/>
              <w:ind w:leftChars="0" w:left="0"/>
            </w:pPr>
            <w:r w:rsidRPr="00846ACB">
              <w:rPr>
                <w:rFonts w:hint="eastAsia"/>
              </w:rPr>
              <w:t>ストレージ</w:t>
            </w:r>
            <w:r w:rsidRPr="00846ACB">
              <w:t xml:space="preserve"> </w:t>
            </w:r>
          </w:p>
        </w:tc>
        <w:tc>
          <w:tcPr>
            <w:tcW w:w="5661" w:type="dxa"/>
          </w:tcPr>
          <w:p w14:paraId="2146F982" w14:textId="7AE8CBAA" w:rsidR="00FE0F41" w:rsidRPr="00846ACB" w:rsidRDefault="00EC72FD" w:rsidP="00C1261C">
            <w:pPr>
              <w:pStyle w:val="af0"/>
              <w:autoSpaceDE w:val="0"/>
              <w:autoSpaceDN w:val="0"/>
              <w:ind w:leftChars="0" w:left="0"/>
            </w:pPr>
            <w:r w:rsidRPr="00846ACB">
              <w:rPr>
                <w:rFonts w:hint="eastAsia"/>
              </w:rPr>
              <w:t>128</w:t>
            </w:r>
            <w:r w:rsidR="00FE0F41" w:rsidRPr="00846ACB">
              <w:t>GB 以上</w:t>
            </w:r>
          </w:p>
        </w:tc>
      </w:tr>
      <w:tr w:rsidR="00846ACB" w:rsidRPr="00846ACB" w14:paraId="57421582" w14:textId="77777777" w:rsidTr="00846ACB">
        <w:tc>
          <w:tcPr>
            <w:tcW w:w="2039" w:type="dxa"/>
          </w:tcPr>
          <w:p w14:paraId="0F11EA54" w14:textId="77777777" w:rsidR="00FE0F41" w:rsidRPr="00846ACB" w:rsidRDefault="00FE0F41" w:rsidP="00C1261C">
            <w:pPr>
              <w:pStyle w:val="af0"/>
              <w:autoSpaceDE w:val="0"/>
              <w:autoSpaceDN w:val="0"/>
              <w:ind w:leftChars="0" w:left="0"/>
            </w:pPr>
            <w:r w:rsidRPr="00846ACB">
              <w:rPr>
                <w:rFonts w:hint="eastAsia"/>
              </w:rPr>
              <w:t>ディスプレイ</w:t>
            </w:r>
          </w:p>
        </w:tc>
        <w:tc>
          <w:tcPr>
            <w:tcW w:w="5661" w:type="dxa"/>
          </w:tcPr>
          <w:p w14:paraId="3D574014" w14:textId="50BE176B" w:rsidR="00FE0F41" w:rsidRPr="00846ACB" w:rsidRDefault="00EC72FD" w:rsidP="00C1261C">
            <w:pPr>
              <w:pStyle w:val="af0"/>
              <w:autoSpaceDE w:val="0"/>
              <w:autoSpaceDN w:val="0"/>
              <w:ind w:leftChars="0" w:left="0"/>
            </w:pPr>
            <w:r w:rsidRPr="00846ACB">
              <w:rPr>
                <w:rFonts w:hint="eastAsia"/>
              </w:rPr>
              <w:t>11</w:t>
            </w:r>
            <w:r w:rsidR="00FE0F41" w:rsidRPr="00846ACB">
              <w:t>インチ以上</w:t>
            </w:r>
          </w:p>
        </w:tc>
      </w:tr>
      <w:tr w:rsidR="00846ACB" w:rsidRPr="00846ACB" w14:paraId="78715CB3" w14:textId="77777777" w:rsidTr="00846ACB">
        <w:tc>
          <w:tcPr>
            <w:tcW w:w="2039" w:type="dxa"/>
          </w:tcPr>
          <w:p w14:paraId="6B509718" w14:textId="77777777" w:rsidR="00FE0F41" w:rsidRPr="00846ACB" w:rsidRDefault="00FE0F41" w:rsidP="00C1261C">
            <w:pPr>
              <w:pStyle w:val="af0"/>
              <w:autoSpaceDE w:val="0"/>
              <w:autoSpaceDN w:val="0"/>
              <w:ind w:leftChars="0" w:left="0"/>
            </w:pPr>
            <w:r w:rsidRPr="00846ACB">
              <w:rPr>
                <w:rFonts w:hint="eastAsia"/>
              </w:rPr>
              <w:t>通信機能</w:t>
            </w:r>
          </w:p>
        </w:tc>
        <w:tc>
          <w:tcPr>
            <w:tcW w:w="5661" w:type="dxa"/>
          </w:tcPr>
          <w:p w14:paraId="228EE61D" w14:textId="77777777" w:rsidR="005644B7" w:rsidRPr="00846ACB" w:rsidRDefault="005644B7" w:rsidP="005644B7">
            <w:pPr>
              <w:autoSpaceDE w:val="0"/>
              <w:autoSpaceDN w:val="0"/>
            </w:pPr>
            <w:r w:rsidRPr="00846ACB">
              <w:t>Wi-Fi(802.11a</w:t>
            </w:r>
            <w:r w:rsidRPr="00846ACB">
              <w:rPr>
                <w:rFonts w:hint="eastAsia"/>
              </w:rPr>
              <w:t>x)、</w:t>
            </w:r>
            <w:r w:rsidRPr="00846ACB">
              <w:t>デュアルバンド(2.4GHz/5GHz)、MIMO対応HT80又は2×2MIMO対応をしていること。</w:t>
            </w:r>
          </w:p>
          <w:p w14:paraId="52C2061D" w14:textId="6F96F017" w:rsidR="00FE0F41" w:rsidRPr="00846ACB" w:rsidRDefault="005644B7" w:rsidP="005644B7">
            <w:pPr>
              <w:pStyle w:val="af0"/>
              <w:autoSpaceDE w:val="0"/>
              <w:autoSpaceDN w:val="0"/>
              <w:ind w:leftChars="0" w:left="0"/>
            </w:pPr>
            <w:r w:rsidRPr="00846ACB">
              <w:t>Bluetooth(5.</w:t>
            </w:r>
            <w:r w:rsidRPr="00846ACB">
              <w:rPr>
                <w:rFonts w:hint="eastAsia"/>
              </w:rPr>
              <w:t>3</w:t>
            </w:r>
            <w:r w:rsidRPr="00846ACB">
              <w:t>)に準拠していること。</w:t>
            </w:r>
          </w:p>
        </w:tc>
      </w:tr>
      <w:tr w:rsidR="00846ACB" w:rsidRPr="00846ACB" w14:paraId="1136A36A" w14:textId="77777777" w:rsidTr="00846ACB">
        <w:tc>
          <w:tcPr>
            <w:tcW w:w="2039" w:type="dxa"/>
          </w:tcPr>
          <w:p w14:paraId="2FFE3AE3" w14:textId="77777777" w:rsidR="00FE0F41" w:rsidRPr="00846ACB" w:rsidRDefault="00FE0F41" w:rsidP="00C1261C">
            <w:pPr>
              <w:pStyle w:val="af0"/>
              <w:autoSpaceDE w:val="0"/>
              <w:autoSpaceDN w:val="0"/>
              <w:ind w:leftChars="0" w:left="0"/>
            </w:pPr>
            <w:r w:rsidRPr="00846ACB">
              <w:rPr>
                <w:rFonts w:hint="eastAsia"/>
              </w:rPr>
              <w:t>OS</w:t>
            </w:r>
          </w:p>
        </w:tc>
        <w:tc>
          <w:tcPr>
            <w:tcW w:w="5661" w:type="dxa"/>
          </w:tcPr>
          <w:p w14:paraId="4725D3AE" w14:textId="77777777" w:rsidR="00FE0F41" w:rsidRPr="00846ACB" w:rsidRDefault="00FE0F41" w:rsidP="00C1261C">
            <w:pPr>
              <w:autoSpaceDE w:val="0"/>
              <w:autoSpaceDN w:val="0"/>
            </w:pPr>
            <w:r w:rsidRPr="00846ACB">
              <w:t>iPad OS であり、納品時点で最新の安定稼働 OS バージョンであ</w:t>
            </w:r>
            <w:r w:rsidRPr="00846ACB">
              <w:rPr>
                <w:rFonts w:hint="eastAsia"/>
              </w:rPr>
              <w:t>ること。</w:t>
            </w:r>
          </w:p>
        </w:tc>
      </w:tr>
      <w:tr w:rsidR="00846ACB" w:rsidRPr="00846ACB" w14:paraId="16BB8193" w14:textId="77777777" w:rsidTr="00846ACB">
        <w:tc>
          <w:tcPr>
            <w:tcW w:w="2039" w:type="dxa"/>
          </w:tcPr>
          <w:p w14:paraId="7827CDE1" w14:textId="77777777" w:rsidR="00FE0F41" w:rsidRPr="00846ACB" w:rsidRDefault="00FE0F41" w:rsidP="00C1261C">
            <w:pPr>
              <w:pStyle w:val="af0"/>
              <w:autoSpaceDE w:val="0"/>
              <w:autoSpaceDN w:val="0"/>
              <w:ind w:leftChars="0" w:left="0"/>
            </w:pPr>
            <w:r w:rsidRPr="00846ACB">
              <w:rPr>
                <w:rFonts w:hint="eastAsia"/>
              </w:rPr>
              <w:t>バッテリー</w:t>
            </w:r>
          </w:p>
        </w:tc>
        <w:tc>
          <w:tcPr>
            <w:tcW w:w="5661" w:type="dxa"/>
          </w:tcPr>
          <w:p w14:paraId="2A122FAB" w14:textId="77777777" w:rsidR="00FE0F41" w:rsidRPr="00846ACB" w:rsidRDefault="00FE0F41" w:rsidP="00C1261C">
            <w:pPr>
              <w:pStyle w:val="af0"/>
              <w:autoSpaceDE w:val="0"/>
              <w:autoSpaceDN w:val="0"/>
              <w:ind w:leftChars="0" w:left="0"/>
            </w:pPr>
            <w:r w:rsidRPr="00846ACB">
              <w:rPr>
                <w:rFonts w:hint="eastAsia"/>
              </w:rPr>
              <w:t>納品時点で</w:t>
            </w:r>
            <w:r w:rsidRPr="00846ACB">
              <w:t xml:space="preserve"> 8 時間以上動作可能であること。</w:t>
            </w:r>
          </w:p>
        </w:tc>
      </w:tr>
      <w:tr w:rsidR="00846ACB" w:rsidRPr="00846ACB" w14:paraId="0F698D96" w14:textId="77777777" w:rsidTr="00846ACB">
        <w:tc>
          <w:tcPr>
            <w:tcW w:w="2039" w:type="dxa"/>
          </w:tcPr>
          <w:p w14:paraId="32669EB3" w14:textId="77777777" w:rsidR="00FE0F41" w:rsidRPr="00846ACB" w:rsidRDefault="00FE0F41" w:rsidP="00C1261C">
            <w:pPr>
              <w:pStyle w:val="af0"/>
              <w:autoSpaceDE w:val="0"/>
              <w:autoSpaceDN w:val="0"/>
              <w:ind w:leftChars="0" w:left="0"/>
            </w:pPr>
            <w:r w:rsidRPr="00846ACB">
              <w:rPr>
                <w:rFonts w:hint="eastAsia"/>
              </w:rPr>
              <w:t>その他</w:t>
            </w:r>
          </w:p>
        </w:tc>
        <w:tc>
          <w:tcPr>
            <w:tcW w:w="5661" w:type="dxa"/>
          </w:tcPr>
          <w:p w14:paraId="25E2F8A5" w14:textId="77777777" w:rsidR="00FE0F41" w:rsidRPr="00846ACB" w:rsidRDefault="00FE0F41" w:rsidP="00C1261C">
            <w:pPr>
              <w:pStyle w:val="af0"/>
              <w:autoSpaceDE w:val="0"/>
              <w:autoSpaceDN w:val="0"/>
              <w:ind w:leftChars="0" w:left="0"/>
            </w:pPr>
            <w:r w:rsidRPr="00846ACB">
              <w:rPr>
                <w:rFonts w:hint="eastAsia"/>
              </w:rPr>
              <w:t>充電ケーブル、</w:t>
            </w:r>
            <w:r w:rsidRPr="00846ACB">
              <w:t>AC アダプター等は、附属するものとする。</w:t>
            </w:r>
          </w:p>
        </w:tc>
      </w:tr>
      <w:tr w:rsidR="00846ACB" w:rsidRPr="00846ACB" w14:paraId="0C8E5534" w14:textId="77777777" w:rsidTr="00846ACB">
        <w:tc>
          <w:tcPr>
            <w:tcW w:w="2039" w:type="dxa"/>
          </w:tcPr>
          <w:p w14:paraId="7B5B66D4" w14:textId="60CC7CAB" w:rsidR="00FE0F41" w:rsidRPr="00846ACB" w:rsidRDefault="00FE0F41" w:rsidP="00C1261C">
            <w:pPr>
              <w:pStyle w:val="af0"/>
              <w:autoSpaceDE w:val="0"/>
              <w:autoSpaceDN w:val="0"/>
              <w:ind w:leftChars="0" w:left="0"/>
            </w:pPr>
            <w:r w:rsidRPr="00846ACB">
              <w:rPr>
                <w:rFonts w:hint="eastAsia"/>
              </w:rPr>
              <w:t>SIM（月7GB以上）</w:t>
            </w:r>
          </w:p>
        </w:tc>
        <w:tc>
          <w:tcPr>
            <w:tcW w:w="5661" w:type="dxa"/>
          </w:tcPr>
          <w:p w14:paraId="7C84C534" w14:textId="1CBC68A4" w:rsidR="00FE0F41" w:rsidRPr="00846ACB" w:rsidRDefault="00FE0F41" w:rsidP="00C1261C">
            <w:pPr>
              <w:pStyle w:val="af0"/>
              <w:autoSpaceDE w:val="0"/>
              <w:autoSpaceDN w:val="0"/>
              <w:ind w:leftChars="0" w:left="0"/>
            </w:pPr>
            <w:r w:rsidRPr="00846ACB">
              <w:t>nano SIM/e SIM 対応</w:t>
            </w:r>
            <w:r w:rsidRPr="00846ACB">
              <w:rPr>
                <w:rFonts w:hint="eastAsia"/>
              </w:rPr>
              <w:t>/MNO SIM</w:t>
            </w:r>
            <w:r w:rsidRPr="00846ACB">
              <w:t>であること。</w:t>
            </w:r>
          </w:p>
        </w:tc>
      </w:tr>
    </w:tbl>
    <w:p w14:paraId="0C21D663" w14:textId="77777777" w:rsidR="00FE0F41" w:rsidRPr="00846ACB" w:rsidRDefault="00FE0F41" w:rsidP="00846ACB">
      <w:pPr>
        <w:pStyle w:val="af0"/>
        <w:autoSpaceDE w:val="0"/>
        <w:autoSpaceDN w:val="0"/>
        <w:ind w:leftChars="0" w:left="1527"/>
      </w:pPr>
    </w:p>
    <w:p w14:paraId="29E4852D" w14:textId="09002C41" w:rsidR="00872A93" w:rsidRPr="00846ACB" w:rsidRDefault="00EC72FD" w:rsidP="00FE0F41">
      <w:pPr>
        <w:pStyle w:val="af0"/>
        <w:numPr>
          <w:ilvl w:val="1"/>
          <w:numId w:val="29"/>
        </w:numPr>
        <w:autoSpaceDE w:val="0"/>
        <w:autoSpaceDN w:val="0"/>
        <w:ind w:leftChars="0"/>
      </w:pPr>
      <w:r w:rsidRPr="00846ACB">
        <w:rPr>
          <w:rFonts w:hint="eastAsia"/>
        </w:rPr>
        <w:t>PC端末</w:t>
      </w:r>
    </w:p>
    <w:p w14:paraId="0DCF3245" w14:textId="16F7452C" w:rsidR="00EC72FD" w:rsidRPr="00846ACB" w:rsidRDefault="00CD5021" w:rsidP="00846ACB">
      <w:pPr>
        <w:autoSpaceDE w:val="0"/>
        <w:autoSpaceDN w:val="0"/>
        <w:ind w:left="1087"/>
      </w:pPr>
      <w:r w:rsidRPr="00846ACB">
        <w:rPr>
          <w:rFonts w:hint="eastAsia"/>
        </w:rPr>
        <w:t>surfacePro第１０世代</w:t>
      </w:r>
      <w:r w:rsidR="00EC72FD" w:rsidRPr="00846ACB">
        <w:rPr>
          <w:rFonts w:hint="eastAsia"/>
        </w:rPr>
        <w:t>相当以上</w:t>
      </w:r>
      <w:r w:rsidRPr="00846ACB">
        <w:rPr>
          <w:rFonts w:hint="eastAsia"/>
        </w:rPr>
        <w:t>のものとし、以下のスペックを満たすものとする</w:t>
      </w:r>
      <w:r w:rsidR="00EC72FD" w:rsidRPr="00846ACB">
        <w:rPr>
          <w:rFonts w:hint="eastAsia"/>
        </w:rPr>
        <w:t>以下のスペックと異なる場合は、提案時に示すこと。</w:t>
      </w:r>
    </w:p>
    <w:tbl>
      <w:tblPr>
        <w:tblStyle w:val="af1"/>
        <w:tblW w:w="7700" w:type="dxa"/>
        <w:tblInd w:w="1358" w:type="dxa"/>
        <w:tblLook w:val="04A0" w:firstRow="1" w:lastRow="0" w:firstColumn="1" w:lastColumn="0" w:noHBand="0" w:noVBand="1"/>
      </w:tblPr>
      <w:tblGrid>
        <w:gridCol w:w="2039"/>
        <w:gridCol w:w="5661"/>
      </w:tblGrid>
      <w:tr w:rsidR="00846ACB" w:rsidRPr="00846ACB" w14:paraId="2ACCDC72" w14:textId="77777777" w:rsidTr="00C1261C">
        <w:tc>
          <w:tcPr>
            <w:tcW w:w="2039" w:type="dxa"/>
          </w:tcPr>
          <w:p w14:paraId="6344CDCE" w14:textId="77777777" w:rsidR="00872A93" w:rsidRPr="00846ACB" w:rsidRDefault="00872A93" w:rsidP="00C1261C">
            <w:pPr>
              <w:pStyle w:val="af0"/>
              <w:autoSpaceDE w:val="0"/>
              <w:autoSpaceDN w:val="0"/>
              <w:ind w:leftChars="0" w:left="0"/>
              <w:jc w:val="center"/>
            </w:pPr>
            <w:r w:rsidRPr="00846ACB">
              <w:rPr>
                <w:rFonts w:hint="eastAsia"/>
              </w:rPr>
              <w:t>項目</w:t>
            </w:r>
          </w:p>
        </w:tc>
        <w:tc>
          <w:tcPr>
            <w:tcW w:w="5661" w:type="dxa"/>
          </w:tcPr>
          <w:p w14:paraId="61984CF2" w14:textId="77777777" w:rsidR="00872A93" w:rsidRPr="00846ACB" w:rsidRDefault="00872A93" w:rsidP="00C1261C">
            <w:pPr>
              <w:pStyle w:val="af0"/>
              <w:autoSpaceDE w:val="0"/>
              <w:autoSpaceDN w:val="0"/>
              <w:ind w:leftChars="0" w:left="0"/>
              <w:jc w:val="center"/>
            </w:pPr>
            <w:r w:rsidRPr="00846ACB">
              <w:rPr>
                <w:rFonts w:hint="eastAsia"/>
              </w:rPr>
              <w:t>仕様</w:t>
            </w:r>
          </w:p>
        </w:tc>
      </w:tr>
      <w:tr w:rsidR="00846ACB" w:rsidRPr="00846ACB" w14:paraId="3A63B240" w14:textId="77777777" w:rsidTr="00C1261C">
        <w:tc>
          <w:tcPr>
            <w:tcW w:w="2039" w:type="dxa"/>
          </w:tcPr>
          <w:p w14:paraId="1031D6E9" w14:textId="1711E427" w:rsidR="005B3559" w:rsidRPr="00846ACB" w:rsidRDefault="005B3559" w:rsidP="005B3559">
            <w:pPr>
              <w:pStyle w:val="af0"/>
              <w:autoSpaceDE w:val="0"/>
              <w:autoSpaceDN w:val="0"/>
              <w:ind w:leftChars="0" w:left="0"/>
            </w:pPr>
            <w:r w:rsidRPr="00846ACB">
              <w:t>OS</w:t>
            </w:r>
          </w:p>
        </w:tc>
        <w:tc>
          <w:tcPr>
            <w:tcW w:w="5661" w:type="dxa"/>
          </w:tcPr>
          <w:p w14:paraId="630E65C9" w14:textId="595BC33D" w:rsidR="005B3559" w:rsidRPr="00846ACB" w:rsidRDefault="005B3559" w:rsidP="005B3559">
            <w:pPr>
              <w:pStyle w:val="af0"/>
              <w:autoSpaceDE w:val="0"/>
              <w:autoSpaceDN w:val="0"/>
              <w:ind w:leftChars="0" w:left="0"/>
            </w:pPr>
            <w:r w:rsidRPr="00846ACB">
              <w:t>Windows 1</w:t>
            </w:r>
            <w:r w:rsidR="00C72BFD" w:rsidRPr="00846ACB">
              <w:rPr>
                <w:rFonts w:hint="eastAsia"/>
              </w:rPr>
              <w:t>1</w:t>
            </w:r>
            <w:r w:rsidRPr="00846ACB">
              <w:t xml:space="preserve"> Pro以上</w:t>
            </w:r>
          </w:p>
        </w:tc>
      </w:tr>
      <w:tr w:rsidR="00846ACB" w:rsidRPr="00846ACB" w14:paraId="188A839C" w14:textId="77777777" w:rsidTr="00C1261C">
        <w:tc>
          <w:tcPr>
            <w:tcW w:w="2039" w:type="dxa"/>
          </w:tcPr>
          <w:p w14:paraId="1DBA201D" w14:textId="22FB0BCE" w:rsidR="005B3559" w:rsidRPr="00846ACB" w:rsidRDefault="005B3559" w:rsidP="005B3559">
            <w:pPr>
              <w:pStyle w:val="af0"/>
              <w:autoSpaceDE w:val="0"/>
              <w:autoSpaceDN w:val="0"/>
              <w:ind w:leftChars="0" w:left="0"/>
            </w:pPr>
            <w:r w:rsidRPr="00846ACB">
              <w:t>CPU</w:t>
            </w:r>
          </w:p>
        </w:tc>
        <w:tc>
          <w:tcPr>
            <w:tcW w:w="5661" w:type="dxa"/>
          </w:tcPr>
          <w:p w14:paraId="086EAA5E" w14:textId="6BADD10E" w:rsidR="005B3559" w:rsidRPr="00846ACB" w:rsidRDefault="005B3559" w:rsidP="005B3559">
            <w:pPr>
              <w:pStyle w:val="af0"/>
              <w:autoSpaceDE w:val="0"/>
              <w:autoSpaceDN w:val="0"/>
              <w:ind w:leftChars="0" w:left="0"/>
            </w:pPr>
            <w:r w:rsidRPr="00846ACB">
              <w:t>Intel Core i5以上</w:t>
            </w:r>
          </w:p>
        </w:tc>
      </w:tr>
      <w:tr w:rsidR="00846ACB" w:rsidRPr="00846ACB" w14:paraId="41F17008" w14:textId="77777777" w:rsidTr="00C1261C">
        <w:tc>
          <w:tcPr>
            <w:tcW w:w="2039" w:type="dxa"/>
          </w:tcPr>
          <w:p w14:paraId="14E7B8A3" w14:textId="48FD995F" w:rsidR="005B3559" w:rsidRPr="00846ACB" w:rsidRDefault="005B3559" w:rsidP="005B3559">
            <w:pPr>
              <w:pStyle w:val="af0"/>
              <w:autoSpaceDE w:val="0"/>
              <w:autoSpaceDN w:val="0"/>
              <w:ind w:leftChars="0" w:left="0"/>
            </w:pPr>
            <w:r w:rsidRPr="00846ACB">
              <w:rPr>
                <w:rFonts w:hint="eastAsia"/>
              </w:rPr>
              <w:t>メモリ</w:t>
            </w:r>
          </w:p>
        </w:tc>
        <w:tc>
          <w:tcPr>
            <w:tcW w:w="5661" w:type="dxa"/>
          </w:tcPr>
          <w:p w14:paraId="18A30B33" w14:textId="5430A44B" w:rsidR="005B3559" w:rsidRPr="00846ACB" w:rsidRDefault="005B3559" w:rsidP="005B3559">
            <w:pPr>
              <w:pStyle w:val="af0"/>
              <w:autoSpaceDE w:val="0"/>
              <w:autoSpaceDN w:val="0"/>
              <w:ind w:leftChars="0" w:left="0"/>
            </w:pPr>
            <w:r w:rsidRPr="00846ACB">
              <w:t>8GB以上</w:t>
            </w:r>
          </w:p>
        </w:tc>
      </w:tr>
      <w:tr w:rsidR="00846ACB" w:rsidRPr="00846ACB" w14:paraId="3B405A58" w14:textId="77777777" w:rsidTr="00C1261C">
        <w:tc>
          <w:tcPr>
            <w:tcW w:w="2039" w:type="dxa"/>
          </w:tcPr>
          <w:p w14:paraId="6663A7D7" w14:textId="17BDA243" w:rsidR="005B3559" w:rsidRPr="00846ACB" w:rsidRDefault="005B3559" w:rsidP="005B3559">
            <w:pPr>
              <w:pStyle w:val="af0"/>
              <w:autoSpaceDE w:val="0"/>
              <w:autoSpaceDN w:val="0"/>
              <w:ind w:leftChars="0" w:left="0"/>
            </w:pPr>
            <w:r w:rsidRPr="00846ACB">
              <w:t>HDD</w:t>
            </w:r>
          </w:p>
        </w:tc>
        <w:tc>
          <w:tcPr>
            <w:tcW w:w="5661" w:type="dxa"/>
          </w:tcPr>
          <w:p w14:paraId="182AC125" w14:textId="2E3D6C2E" w:rsidR="005B3559" w:rsidRPr="00846ACB" w:rsidRDefault="005B3559" w:rsidP="005B3559">
            <w:pPr>
              <w:pStyle w:val="af0"/>
              <w:autoSpaceDE w:val="0"/>
              <w:autoSpaceDN w:val="0"/>
              <w:ind w:leftChars="0" w:left="0"/>
            </w:pPr>
            <w:r w:rsidRPr="00846ACB">
              <w:t>256GB SSD以上</w:t>
            </w:r>
          </w:p>
        </w:tc>
      </w:tr>
      <w:tr w:rsidR="00846ACB" w:rsidRPr="00846ACB" w14:paraId="47AD0AEF" w14:textId="77777777" w:rsidTr="00C1261C">
        <w:tc>
          <w:tcPr>
            <w:tcW w:w="2039" w:type="dxa"/>
          </w:tcPr>
          <w:p w14:paraId="2ED6BAC3" w14:textId="2B2AF649" w:rsidR="005B3559" w:rsidRPr="00846ACB" w:rsidRDefault="005B3559" w:rsidP="005B3559">
            <w:pPr>
              <w:pStyle w:val="af0"/>
              <w:autoSpaceDE w:val="0"/>
              <w:autoSpaceDN w:val="0"/>
              <w:ind w:leftChars="0" w:left="0"/>
            </w:pPr>
            <w:r w:rsidRPr="00846ACB">
              <w:rPr>
                <w:rFonts w:hint="eastAsia"/>
              </w:rPr>
              <w:t>サイズ</w:t>
            </w:r>
          </w:p>
        </w:tc>
        <w:tc>
          <w:tcPr>
            <w:tcW w:w="5661" w:type="dxa"/>
          </w:tcPr>
          <w:p w14:paraId="7EC787AE" w14:textId="2F3E1811" w:rsidR="005B3559" w:rsidRPr="00846ACB" w:rsidRDefault="00CD5021" w:rsidP="005B3559">
            <w:pPr>
              <w:pStyle w:val="af0"/>
              <w:autoSpaceDE w:val="0"/>
              <w:autoSpaceDN w:val="0"/>
              <w:ind w:leftChars="0" w:left="0"/>
            </w:pPr>
            <w:r w:rsidRPr="00846ACB">
              <w:rPr>
                <w:rFonts w:hint="eastAsia"/>
              </w:rPr>
              <w:t>13</w:t>
            </w:r>
            <w:r w:rsidR="005B3559" w:rsidRPr="00846ACB">
              <w:t>インチ以上</w:t>
            </w:r>
          </w:p>
        </w:tc>
      </w:tr>
      <w:tr w:rsidR="00846ACB" w:rsidRPr="00846ACB" w14:paraId="60D63B58" w14:textId="77777777" w:rsidTr="00C1261C">
        <w:tc>
          <w:tcPr>
            <w:tcW w:w="2039" w:type="dxa"/>
          </w:tcPr>
          <w:p w14:paraId="54893BE1" w14:textId="22A07D1E" w:rsidR="005B3559" w:rsidRPr="00846ACB" w:rsidRDefault="005B3559" w:rsidP="005B3559">
            <w:pPr>
              <w:pStyle w:val="af0"/>
              <w:autoSpaceDE w:val="0"/>
              <w:autoSpaceDN w:val="0"/>
              <w:ind w:leftChars="0" w:left="0"/>
            </w:pPr>
            <w:r w:rsidRPr="00846ACB">
              <w:t xml:space="preserve">Office </w:t>
            </w:r>
          </w:p>
        </w:tc>
        <w:tc>
          <w:tcPr>
            <w:tcW w:w="5661" w:type="dxa"/>
          </w:tcPr>
          <w:p w14:paraId="6FC7D8D4" w14:textId="5F0D1192" w:rsidR="005B3559" w:rsidRPr="00846ACB" w:rsidRDefault="005B3559" w:rsidP="005B3559">
            <w:pPr>
              <w:pStyle w:val="af0"/>
              <w:autoSpaceDE w:val="0"/>
              <w:autoSpaceDN w:val="0"/>
              <w:ind w:leftChars="0" w:left="0"/>
            </w:pPr>
            <w:r w:rsidRPr="00846ACB">
              <w:t>Office 20</w:t>
            </w:r>
            <w:r w:rsidRPr="00846ACB">
              <w:rPr>
                <w:rFonts w:hint="eastAsia"/>
              </w:rPr>
              <w:t>24</w:t>
            </w:r>
            <w:r w:rsidRPr="00846ACB">
              <w:t>含む</w:t>
            </w:r>
          </w:p>
        </w:tc>
      </w:tr>
      <w:tr w:rsidR="00846ACB" w:rsidRPr="00846ACB" w14:paraId="39712C68" w14:textId="77777777" w:rsidTr="00C1261C">
        <w:tc>
          <w:tcPr>
            <w:tcW w:w="2039" w:type="dxa"/>
          </w:tcPr>
          <w:p w14:paraId="15AF8267" w14:textId="09BE448E" w:rsidR="005B3559" w:rsidRPr="00846ACB" w:rsidRDefault="005B3559" w:rsidP="005B3559">
            <w:pPr>
              <w:pStyle w:val="af0"/>
              <w:autoSpaceDE w:val="0"/>
              <w:autoSpaceDN w:val="0"/>
              <w:ind w:leftChars="0" w:left="0"/>
            </w:pPr>
            <w:r w:rsidRPr="00846ACB">
              <w:rPr>
                <w:rFonts w:hint="eastAsia"/>
              </w:rPr>
              <w:t>保守</w:t>
            </w:r>
          </w:p>
        </w:tc>
        <w:tc>
          <w:tcPr>
            <w:tcW w:w="5661" w:type="dxa"/>
          </w:tcPr>
          <w:p w14:paraId="092A5E52" w14:textId="43E15028" w:rsidR="005B3559" w:rsidRPr="00846ACB" w:rsidRDefault="00C72BFD" w:rsidP="005B3559">
            <w:pPr>
              <w:autoSpaceDE w:val="0"/>
              <w:autoSpaceDN w:val="0"/>
            </w:pPr>
            <w:r w:rsidRPr="00846ACB">
              <w:rPr>
                <w:rFonts w:hint="eastAsia"/>
              </w:rPr>
              <w:t>無し</w:t>
            </w:r>
          </w:p>
        </w:tc>
      </w:tr>
    </w:tbl>
    <w:p w14:paraId="3E4429A1" w14:textId="0B3488D7" w:rsidR="00872A93" w:rsidRPr="00846ACB" w:rsidRDefault="00646B00" w:rsidP="00846ACB">
      <w:pPr>
        <w:autoSpaceDE w:val="0"/>
        <w:autoSpaceDN w:val="0"/>
        <w:ind w:left="1087"/>
      </w:pPr>
      <w:r w:rsidRPr="00846ACB">
        <w:rPr>
          <w:rFonts w:hint="eastAsia"/>
        </w:rPr>
        <w:t>※新規導入</w:t>
      </w:r>
      <w:r w:rsidRPr="00846ACB">
        <w:t>PC端末については奄美市所有ライセンスによるセキュリティソフトの導入が可能なため</w:t>
      </w:r>
      <w:r w:rsidRPr="00846ACB">
        <w:rPr>
          <w:rFonts w:hint="eastAsia"/>
        </w:rPr>
        <w:t>新規ウイルスソフトの調達は不要。</w:t>
      </w:r>
    </w:p>
    <w:p w14:paraId="25B20737" w14:textId="71AC4053" w:rsidR="00646B00" w:rsidRPr="00846ACB" w:rsidRDefault="00646B00" w:rsidP="00E60476">
      <w:pPr>
        <w:pStyle w:val="af0"/>
        <w:autoSpaceDE w:val="0"/>
        <w:autoSpaceDN w:val="0"/>
        <w:ind w:leftChars="0" w:left="1527"/>
      </w:pPr>
    </w:p>
    <w:p w14:paraId="782CB153" w14:textId="77777777" w:rsidR="00E60476" w:rsidRPr="00846ACB" w:rsidRDefault="00E60476" w:rsidP="00846ACB">
      <w:pPr>
        <w:pStyle w:val="af0"/>
        <w:autoSpaceDE w:val="0"/>
        <w:autoSpaceDN w:val="0"/>
        <w:ind w:leftChars="0" w:left="1527"/>
      </w:pPr>
    </w:p>
    <w:p w14:paraId="1B1627A8" w14:textId="074A6F0D" w:rsidR="00646B00" w:rsidRPr="00846ACB" w:rsidRDefault="005B3559" w:rsidP="00646B00">
      <w:pPr>
        <w:pStyle w:val="af0"/>
        <w:numPr>
          <w:ilvl w:val="1"/>
          <w:numId w:val="29"/>
        </w:numPr>
        <w:autoSpaceDE w:val="0"/>
        <w:autoSpaceDN w:val="0"/>
        <w:ind w:leftChars="0"/>
      </w:pPr>
      <w:r w:rsidRPr="00846ACB">
        <w:rPr>
          <w:rFonts w:hint="eastAsia"/>
        </w:rPr>
        <w:t>機器関連備品</w:t>
      </w:r>
    </w:p>
    <w:tbl>
      <w:tblPr>
        <w:tblStyle w:val="af1"/>
        <w:tblW w:w="0" w:type="auto"/>
        <w:tblInd w:w="1367" w:type="dxa"/>
        <w:tblLook w:val="04A0" w:firstRow="1" w:lastRow="0" w:firstColumn="1" w:lastColumn="0" w:noHBand="0" w:noVBand="1"/>
      </w:tblPr>
      <w:tblGrid>
        <w:gridCol w:w="1747"/>
        <w:gridCol w:w="4819"/>
        <w:gridCol w:w="1121"/>
      </w:tblGrid>
      <w:tr w:rsidR="00846ACB" w:rsidRPr="00846ACB" w14:paraId="4A4F25A8" w14:textId="77777777" w:rsidTr="00846ACB">
        <w:tc>
          <w:tcPr>
            <w:tcW w:w="1747" w:type="dxa"/>
          </w:tcPr>
          <w:p w14:paraId="314CABA3" w14:textId="77777777" w:rsidR="00FE0F41" w:rsidRPr="00846ACB" w:rsidRDefault="00FE0F41" w:rsidP="00846ACB">
            <w:pPr>
              <w:pStyle w:val="af0"/>
              <w:autoSpaceDE w:val="0"/>
              <w:autoSpaceDN w:val="0"/>
              <w:ind w:leftChars="0" w:left="0"/>
              <w:jc w:val="center"/>
            </w:pPr>
            <w:r w:rsidRPr="00846ACB">
              <w:rPr>
                <w:rFonts w:hint="eastAsia"/>
              </w:rPr>
              <w:t>項目</w:t>
            </w:r>
          </w:p>
        </w:tc>
        <w:tc>
          <w:tcPr>
            <w:tcW w:w="4819" w:type="dxa"/>
          </w:tcPr>
          <w:p w14:paraId="6561587D" w14:textId="1A82E811" w:rsidR="00FE0F41" w:rsidRPr="00846ACB" w:rsidRDefault="007511F4" w:rsidP="00846ACB">
            <w:pPr>
              <w:pStyle w:val="af0"/>
              <w:autoSpaceDE w:val="0"/>
              <w:autoSpaceDN w:val="0"/>
              <w:ind w:leftChars="0" w:left="0"/>
              <w:jc w:val="center"/>
            </w:pPr>
            <w:r w:rsidRPr="00846ACB">
              <w:rPr>
                <w:rFonts w:hint="eastAsia"/>
              </w:rPr>
              <w:t>仕様</w:t>
            </w:r>
          </w:p>
        </w:tc>
        <w:tc>
          <w:tcPr>
            <w:tcW w:w="1121" w:type="dxa"/>
          </w:tcPr>
          <w:p w14:paraId="628CB02A" w14:textId="77777777" w:rsidR="00FE0F41" w:rsidRPr="00846ACB" w:rsidRDefault="00FE0F41" w:rsidP="00846ACB">
            <w:pPr>
              <w:pStyle w:val="af0"/>
              <w:autoSpaceDE w:val="0"/>
              <w:autoSpaceDN w:val="0"/>
              <w:ind w:leftChars="0" w:left="0"/>
              <w:jc w:val="center"/>
            </w:pPr>
            <w:r w:rsidRPr="00846ACB">
              <w:rPr>
                <w:rFonts w:hint="eastAsia"/>
              </w:rPr>
              <w:t>数量</w:t>
            </w:r>
          </w:p>
        </w:tc>
      </w:tr>
      <w:tr w:rsidR="00846ACB" w:rsidRPr="00846ACB" w14:paraId="5CDB83BB" w14:textId="77777777" w:rsidTr="00846ACB">
        <w:tc>
          <w:tcPr>
            <w:tcW w:w="1747" w:type="dxa"/>
          </w:tcPr>
          <w:p w14:paraId="3D467632" w14:textId="6027A864" w:rsidR="00872A93" w:rsidRPr="00846ACB" w:rsidRDefault="00872A93" w:rsidP="00C1261C">
            <w:pPr>
              <w:pStyle w:val="af0"/>
              <w:autoSpaceDE w:val="0"/>
              <w:autoSpaceDN w:val="0"/>
              <w:ind w:leftChars="0" w:left="0"/>
            </w:pPr>
            <w:r w:rsidRPr="00846ACB">
              <w:rPr>
                <w:rFonts w:hint="eastAsia"/>
              </w:rPr>
              <w:t>iPad用</w:t>
            </w:r>
          </w:p>
          <w:p w14:paraId="5964752C" w14:textId="064C6EE2" w:rsidR="00FE0F41" w:rsidRPr="00846ACB" w:rsidRDefault="00FE0F41" w:rsidP="00C1261C">
            <w:pPr>
              <w:pStyle w:val="af0"/>
              <w:autoSpaceDE w:val="0"/>
              <w:autoSpaceDN w:val="0"/>
              <w:ind w:leftChars="0" w:left="0"/>
            </w:pPr>
            <w:r w:rsidRPr="00846ACB">
              <w:rPr>
                <w:rFonts w:hint="eastAsia"/>
              </w:rPr>
              <w:t>キーボード</w:t>
            </w:r>
          </w:p>
        </w:tc>
        <w:tc>
          <w:tcPr>
            <w:tcW w:w="4819" w:type="dxa"/>
          </w:tcPr>
          <w:p w14:paraId="0C44525E" w14:textId="77777777" w:rsidR="00872A93" w:rsidRPr="00846ACB" w:rsidRDefault="00872A93" w:rsidP="00846ACB">
            <w:pPr>
              <w:autoSpaceDE w:val="0"/>
              <w:autoSpaceDN w:val="0"/>
            </w:pPr>
            <w:r w:rsidRPr="00846ACB">
              <w:t>iPad OS に対応し、接続方法は Bluetooth であること。</w:t>
            </w:r>
          </w:p>
          <w:p w14:paraId="30345828" w14:textId="77777777" w:rsidR="00872A93" w:rsidRPr="00846ACB" w:rsidRDefault="00872A93" w:rsidP="00846ACB">
            <w:pPr>
              <w:autoSpaceDE w:val="0"/>
              <w:autoSpaceDN w:val="0"/>
            </w:pPr>
            <w:r w:rsidRPr="00846ACB">
              <w:rPr>
                <w:rFonts w:hint="eastAsia"/>
              </w:rPr>
              <w:t>軽量でコンパクトサイズであること。</w:t>
            </w:r>
          </w:p>
          <w:p w14:paraId="7DEFFC56" w14:textId="6326CAF9" w:rsidR="00FE0F41" w:rsidRPr="00846ACB" w:rsidRDefault="00872A93" w:rsidP="00872A93">
            <w:pPr>
              <w:pStyle w:val="af0"/>
              <w:autoSpaceDE w:val="0"/>
              <w:autoSpaceDN w:val="0"/>
              <w:ind w:leftChars="0" w:left="0"/>
            </w:pPr>
            <w:r w:rsidRPr="00846ACB">
              <w:rPr>
                <w:rFonts w:hint="eastAsia"/>
              </w:rPr>
              <w:t>乾電池式であること。</w:t>
            </w:r>
          </w:p>
        </w:tc>
        <w:tc>
          <w:tcPr>
            <w:tcW w:w="1121" w:type="dxa"/>
          </w:tcPr>
          <w:p w14:paraId="7AB069E6" w14:textId="027ECE0E" w:rsidR="00FE0F41" w:rsidRPr="00846ACB" w:rsidRDefault="00AC0155" w:rsidP="00C1261C">
            <w:pPr>
              <w:pStyle w:val="af0"/>
              <w:autoSpaceDE w:val="0"/>
              <w:autoSpaceDN w:val="0"/>
              <w:ind w:leftChars="0" w:left="0"/>
            </w:pPr>
            <w:r w:rsidRPr="00846ACB">
              <w:rPr>
                <w:rFonts w:hint="eastAsia"/>
              </w:rPr>
              <w:t>５０</w:t>
            </w:r>
            <w:r w:rsidR="00872A93" w:rsidRPr="00846ACB">
              <w:rPr>
                <w:rFonts w:hint="eastAsia"/>
              </w:rPr>
              <w:t>台分</w:t>
            </w:r>
          </w:p>
        </w:tc>
      </w:tr>
      <w:tr w:rsidR="00846ACB" w:rsidRPr="00846ACB" w14:paraId="7ADC1939" w14:textId="77777777" w:rsidTr="00846ACB">
        <w:tc>
          <w:tcPr>
            <w:tcW w:w="1747" w:type="dxa"/>
          </w:tcPr>
          <w:p w14:paraId="4DC6E9B7" w14:textId="77777777" w:rsidR="00872A93" w:rsidRPr="00846ACB" w:rsidRDefault="00872A93" w:rsidP="00872A93">
            <w:pPr>
              <w:pStyle w:val="af0"/>
              <w:autoSpaceDE w:val="0"/>
              <w:autoSpaceDN w:val="0"/>
              <w:ind w:leftChars="0" w:left="0"/>
            </w:pPr>
            <w:r w:rsidRPr="00846ACB">
              <w:rPr>
                <w:rFonts w:hint="eastAsia"/>
              </w:rPr>
              <w:t>iPad用</w:t>
            </w:r>
          </w:p>
          <w:p w14:paraId="6C597B6A" w14:textId="690C7325" w:rsidR="00FE0F41" w:rsidRPr="00846ACB" w:rsidRDefault="00FE0F41" w:rsidP="00C1261C">
            <w:pPr>
              <w:pStyle w:val="af0"/>
              <w:autoSpaceDE w:val="0"/>
              <w:autoSpaceDN w:val="0"/>
              <w:ind w:leftChars="0" w:left="0"/>
            </w:pPr>
            <w:r w:rsidRPr="00846ACB">
              <w:rPr>
                <w:rFonts w:hint="eastAsia"/>
              </w:rPr>
              <w:t>ケース</w:t>
            </w:r>
          </w:p>
        </w:tc>
        <w:tc>
          <w:tcPr>
            <w:tcW w:w="4819" w:type="dxa"/>
          </w:tcPr>
          <w:p w14:paraId="70B10422" w14:textId="77777777" w:rsidR="00872A93" w:rsidRPr="00846ACB" w:rsidRDefault="00872A93" w:rsidP="00872A93">
            <w:pPr>
              <w:autoSpaceDE w:val="0"/>
              <w:autoSpaceDN w:val="0"/>
            </w:pPr>
            <w:r w:rsidRPr="00846ACB">
              <w:rPr>
                <w:rFonts w:hint="eastAsia"/>
              </w:rPr>
              <w:t>落下時の耐衝撃に優れたケースであること。</w:t>
            </w:r>
          </w:p>
          <w:p w14:paraId="258AA18F" w14:textId="4A73A17E" w:rsidR="00FE0F41" w:rsidRPr="00846ACB" w:rsidRDefault="00872A93" w:rsidP="00846ACB">
            <w:pPr>
              <w:autoSpaceDE w:val="0"/>
              <w:autoSpaceDN w:val="0"/>
            </w:pPr>
            <w:r w:rsidRPr="00846ACB">
              <w:rPr>
                <w:rFonts w:hint="eastAsia"/>
              </w:rPr>
              <w:t>ケースを装着した状態で充電、カメラ撮影が可能であること。フィルムと一体型でないこと。</w:t>
            </w:r>
          </w:p>
        </w:tc>
        <w:tc>
          <w:tcPr>
            <w:tcW w:w="1121" w:type="dxa"/>
          </w:tcPr>
          <w:p w14:paraId="5264AA0A" w14:textId="44B9DD3A" w:rsidR="00FE0F41" w:rsidRPr="00846ACB" w:rsidRDefault="00AC0155" w:rsidP="00C1261C">
            <w:pPr>
              <w:pStyle w:val="af0"/>
              <w:autoSpaceDE w:val="0"/>
              <w:autoSpaceDN w:val="0"/>
              <w:ind w:leftChars="0" w:left="0"/>
            </w:pPr>
            <w:r w:rsidRPr="00846ACB">
              <w:rPr>
                <w:rFonts w:hint="eastAsia"/>
              </w:rPr>
              <w:t>５０</w:t>
            </w:r>
            <w:r w:rsidR="00872A93" w:rsidRPr="00846ACB">
              <w:rPr>
                <w:rFonts w:hint="eastAsia"/>
              </w:rPr>
              <w:t>台分</w:t>
            </w:r>
          </w:p>
        </w:tc>
      </w:tr>
      <w:tr w:rsidR="00846ACB" w:rsidRPr="00846ACB" w14:paraId="289068D5" w14:textId="77777777" w:rsidTr="00846ACB">
        <w:tc>
          <w:tcPr>
            <w:tcW w:w="1747" w:type="dxa"/>
          </w:tcPr>
          <w:p w14:paraId="7F7E8188" w14:textId="77777777" w:rsidR="00872A93" w:rsidRPr="00846ACB" w:rsidRDefault="00872A93" w:rsidP="00872A93">
            <w:pPr>
              <w:pStyle w:val="af0"/>
              <w:autoSpaceDE w:val="0"/>
              <w:autoSpaceDN w:val="0"/>
              <w:ind w:leftChars="0" w:left="0"/>
            </w:pPr>
            <w:r w:rsidRPr="00846ACB">
              <w:rPr>
                <w:rFonts w:hint="eastAsia"/>
              </w:rPr>
              <w:t>iPad用</w:t>
            </w:r>
          </w:p>
          <w:p w14:paraId="68C08682" w14:textId="61F68422" w:rsidR="00FE0F41" w:rsidRPr="00846ACB" w:rsidRDefault="00FE0F41" w:rsidP="00C1261C">
            <w:pPr>
              <w:pStyle w:val="af0"/>
              <w:autoSpaceDE w:val="0"/>
              <w:autoSpaceDN w:val="0"/>
              <w:ind w:leftChars="0" w:left="0"/>
            </w:pPr>
            <w:r w:rsidRPr="00846ACB">
              <w:rPr>
                <w:rFonts w:hint="eastAsia"/>
              </w:rPr>
              <w:t>保護フィルム</w:t>
            </w:r>
          </w:p>
        </w:tc>
        <w:tc>
          <w:tcPr>
            <w:tcW w:w="4819" w:type="dxa"/>
          </w:tcPr>
          <w:p w14:paraId="6F9996A4" w14:textId="77777777" w:rsidR="00872A93" w:rsidRPr="00846ACB" w:rsidRDefault="00872A93" w:rsidP="00872A93">
            <w:pPr>
              <w:autoSpaceDE w:val="0"/>
              <w:autoSpaceDN w:val="0"/>
            </w:pPr>
            <w:r w:rsidRPr="00846ACB">
              <w:rPr>
                <w:rFonts w:hint="eastAsia"/>
              </w:rPr>
              <w:t>液晶保護フィルムを張り付けた状態で納品すること。</w:t>
            </w:r>
          </w:p>
          <w:p w14:paraId="1FB9E6E2" w14:textId="1F67E3C4" w:rsidR="00FE0F41" w:rsidRPr="00846ACB" w:rsidRDefault="00872A93" w:rsidP="00846ACB">
            <w:pPr>
              <w:autoSpaceDE w:val="0"/>
              <w:autoSpaceDN w:val="0"/>
            </w:pPr>
            <w:r w:rsidRPr="00846ACB">
              <w:t>9H 硬度以上のガラスフィルムであること。</w:t>
            </w:r>
          </w:p>
        </w:tc>
        <w:tc>
          <w:tcPr>
            <w:tcW w:w="1121" w:type="dxa"/>
          </w:tcPr>
          <w:p w14:paraId="39DB2E6A" w14:textId="4B1296DC" w:rsidR="00FE0F41" w:rsidRPr="00846ACB" w:rsidRDefault="00AC0155" w:rsidP="00C1261C">
            <w:pPr>
              <w:pStyle w:val="af0"/>
              <w:autoSpaceDE w:val="0"/>
              <w:autoSpaceDN w:val="0"/>
              <w:ind w:leftChars="0" w:left="0"/>
            </w:pPr>
            <w:r w:rsidRPr="00846ACB">
              <w:rPr>
                <w:rFonts w:hint="eastAsia"/>
              </w:rPr>
              <w:t>５０</w:t>
            </w:r>
            <w:r w:rsidR="00872A93" w:rsidRPr="00846ACB">
              <w:rPr>
                <w:rFonts w:hint="eastAsia"/>
              </w:rPr>
              <w:t>台分</w:t>
            </w:r>
          </w:p>
        </w:tc>
      </w:tr>
      <w:tr w:rsidR="00846ACB" w:rsidRPr="00846ACB" w14:paraId="3C2D3B84" w14:textId="77777777" w:rsidTr="00872A93">
        <w:tc>
          <w:tcPr>
            <w:tcW w:w="1747" w:type="dxa"/>
          </w:tcPr>
          <w:p w14:paraId="05AA3C14" w14:textId="77777777" w:rsidR="005644B7" w:rsidRPr="00846ACB" w:rsidRDefault="005644B7" w:rsidP="00872A93">
            <w:pPr>
              <w:pStyle w:val="af0"/>
              <w:autoSpaceDE w:val="0"/>
              <w:autoSpaceDN w:val="0"/>
              <w:ind w:leftChars="0" w:left="0"/>
            </w:pPr>
            <w:r w:rsidRPr="00846ACB">
              <w:rPr>
                <w:rFonts w:hint="eastAsia"/>
              </w:rPr>
              <w:t>PC用</w:t>
            </w:r>
          </w:p>
          <w:p w14:paraId="7A1E333D" w14:textId="6DB9A2DF" w:rsidR="00872A93" w:rsidRPr="00846ACB" w:rsidRDefault="00872A93" w:rsidP="00872A93">
            <w:pPr>
              <w:pStyle w:val="af0"/>
              <w:autoSpaceDE w:val="0"/>
              <w:autoSpaceDN w:val="0"/>
              <w:ind w:leftChars="0" w:left="0"/>
            </w:pPr>
            <w:r w:rsidRPr="00846ACB">
              <w:rPr>
                <w:rFonts w:hint="eastAsia"/>
              </w:rPr>
              <w:t>保護シート</w:t>
            </w:r>
          </w:p>
        </w:tc>
        <w:tc>
          <w:tcPr>
            <w:tcW w:w="4819" w:type="dxa"/>
          </w:tcPr>
          <w:p w14:paraId="567B1FD9" w14:textId="77777777" w:rsidR="005644B7" w:rsidRPr="00846ACB" w:rsidRDefault="005644B7" w:rsidP="005644B7">
            <w:pPr>
              <w:autoSpaceDE w:val="0"/>
              <w:autoSpaceDN w:val="0"/>
            </w:pPr>
            <w:r w:rsidRPr="00846ACB">
              <w:rPr>
                <w:rFonts w:hint="eastAsia"/>
              </w:rPr>
              <w:t>液晶保護フィルムを張り付けた状態で納品すること。</w:t>
            </w:r>
          </w:p>
          <w:p w14:paraId="73A09448" w14:textId="4C819EC0" w:rsidR="00872A93" w:rsidRPr="00846ACB" w:rsidRDefault="005644B7" w:rsidP="005644B7">
            <w:pPr>
              <w:autoSpaceDE w:val="0"/>
              <w:autoSpaceDN w:val="0"/>
            </w:pPr>
            <w:r w:rsidRPr="00846ACB">
              <w:t>9H 硬度以上のガラスフィルムであること。</w:t>
            </w:r>
          </w:p>
        </w:tc>
        <w:tc>
          <w:tcPr>
            <w:tcW w:w="1121" w:type="dxa"/>
          </w:tcPr>
          <w:p w14:paraId="7265885D" w14:textId="741094EA" w:rsidR="00872A93" w:rsidRPr="00846ACB" w:rsidRDefault="00872A93" w:rsidP="00C1261C">
            <w:pPr>
              <w:pStyle w:val="af0"/>
              <w:autoSpaceDE w:val="0"/>
              <w:autoSpaceDN w:val="0"/>
              <w:ind w:leftChars="0" w:left="0"/>
            </w:pPr>
            <w:r w:rsidRPr="00846ACB">
              <w:rPr>
                <w:rFonts w:hint="eastAsia"/>
              </w:rPr>
              <w:t>３台分</w:t>
            </w:r>
          </w:p>
        </w:tc>
      </w:tr>
    </w:tbl>
    <w:p w14:paraId="0C4A8250" w14:textId="77777777" w:rsidR="00FE0F41" w:rsidRPr="00846ACB" w:rsidRDefault="00FE0F41" w:rsidP="00846ACB">
      <w:pPr>
        <w:autoSpaceDE w:val="0"/>
        <w:autoSpaceDN w:val="0"/>
        <w:ind w:left="1087"/>
      </w:pPr>
    </w:p>
    <w:p w14:paraId="54F8B07E" w14:textId="3DD89992" w:rsidR="00FE0F41" w:rsidRPr="00846ACB" w:rsidRDefault="00872A93" w:rsidP="00FE0F41">
      <w:pPr>
        <w:pStyle w:val="af0"/>
        <w:numPr>
          <w:ilvl w:val="1"/>
          <w:numId w:val="29"/>
        </w:numPr>
        <w:autoSpaceDE w:val="0"/>
        <w:autoSpaceDN w:val="0"/>
        <w:ind w:leftChars="0"/>
      </w:pPr>
      <w:r w:rsidRPr="00846ACB">
        <w:rPr>
          <w:rFonts w:hint="eastAsia"/>
        </w:rPr>
        <w:t>MDMサービス</w:t>
      </w:r>
    </w:p>
    <w:p w14:paraId="6560576E" w14:textId="67DD74C6" w:rsidR="00872A93" w:rsidRPr="00846ACB" w:rsidRDefault="00872A93" w:rsidP="00846ACB">
      <w:pPr>
        <w:pStyle w:val="af0"/>
        <w:autoSpaceDE w:val="0"/>
        <w:autoSpaceDN w:val="0"/>
        <w:ind w:left="863"/>
      </w:pPr>
      <w:r w:rsidRPr="00846ACB">
        <w:rPr>
          <w:rFonts w:hint="eastAsia"/>
        </w:rPr>
        <w:t>タブレット端末の管理やアプリケーションの制御を行うために利用し、必要なスペックは、次のとおりとする。なお、原則、管理・運用は受注者の責任において対応するものとする。また、本市分の管理者アカウントも設定し、提供すること。受注者が管理・運用できない場合は、本市との協議の上、対応等を決定するものとする。</w:t>
      </w:r>
    </w:p>
    <w:tbl>
      <w:tblPr>
        <w:tblStyle w:val="af1"/>
        <w:tblW w:w="7700" w:type="dxa"/>
        <w:tblInd w:w="1358" w:type="dxa"/>
        <w:tblLook w:val="04A0" w:firstRow="1" w:lastRow="0" w:firstColumn="1" w:lastColumn="0" w:noHBand="0" w:noVBand="1"/>
      </w:tblPr>
      <w:tblGrid>
        <w:gridCol w:w="2039"/>
        <w:gridCol w:w="5661"/>
      </w:tblGrid>
      <w:tr w:rsidR="00846ACB" w:rsidRPr="00846ACB" w14:paraId="7BC4483E" w14:textId="77777777" w:rsidTr="00C1261C">
        <w:tc>
          <w:tcPr>
            <w:tcW w:w="2039" w:type="dxa"/>
          </w:tcPr>
          <w:p w14:paraId="3C06FD8A" w14:textId="77777777" w:rsidR="00872A93" w:rsidRPr="00846ACB" w:rsidRDefault="00872A93" w:rsidP="00C1261C">
            <w:pPr>
              <w:pStyle w:val="af0"/>
              <w:autoSpaceDE w:val="0"/>
              <w:autoSpaceDN w:val="0"/>
              <w:ind w:leftChars="0" w:left="0"/>
              <w:jc w:val="center"/>
            </w:pPr>
            <w:r w:rsidRPr="00846ACB">
              <w:rPr>
                <w:rFonts w:hint="eastAsia"/>
              </w:rPr>
              <w:t>項目</w:t>
            </w:r>
          </w:p>
        </w:tc>
        <w:tc>
          <w:tcPr>
            <w:tcW w:w="5661" w:type="dxa"/>
          </w:tcPr>
          <w:p w14:paraId="73396428" w14:textId="07281492" w:rsidR="00872A93" w:rsidRPr="00846ACB" w:rsidRDefault="007511F4" w:rsidP="00C1261C">
            <w:pPr>
              <w:pStyle w:val="af0"/>
              <w:autoSpaceDE w:val="0"/>
              <w:autoSpaceDN w:val="0"/>
              <w:ind w:leftChars="0" w:left="0"/>
              <w:jc w:val="center"/>
            </w:pPr>
            <w:r w:rsidRPr="00846ACB">
              <w:rPr>
                <w:rFonts w:hint="eastAsia"/>
              </w:rPr>
              <w:t>必要スペック</w:t>
            </w:r>
          </w:p>
        </w:tc>
      </w:tr>
      <w:tr w:rsidR="00846ACB" w:rsidRPr="00846ACB" w14:paraId="432726A5" w14:textId="77777777" w:rsidTr="00C1261C">
        <w:tc>
          <w:tcPr>
            <w:tcW w:w="2039" w:type="dxa"/>
          </w:tcPr>
          <w:p w14:paraId="34145A26" w14:textId="4BB06315" w:rsidR="00872A93" w:rsidRPr="00846ACB" w:rsidRDefault="00872A93" w:rsidP="00872A93">
            <w:pPr>
              <w:pStyle w:val="af0"/>
              <w:autoSpaceDE w:val="0"/>
              <w:autoSpaceDN w:val="0"/>
              <w:ind w:leftChars="0" w:left="0"/>
            </w:pPr>
            <w:r w:rsidRPr="00846ACB">
              <w:t>OS 対応</w:t>
            </w:r>
          </w:p>
        </w:tc>
        <w:tc>
          <w:tcPr>
            <w:tcW w:w="5661" w:type="dxa"/>
          </w:tcPr>
          <w:p w14:paraId="0BD345BD" w14:textId="7BAB59AE" w:rsidR="00872A93" w:rsidRPr="00846ACB" w:rsidRDefault="00872A93" w:rsidP="00872A93">
            <w:pPr>
              <w:pStyle w:val="af0"/>
              <w:autoSpaceDE w:val="0"/>
              <w:autoSpaceDN w:val="0"/>
              <w:ind w:leftChars="0" w:left="0"/>
            </w:pPr>
            <w:r w:rsidRPr="00846ACB">
              <w:t>iPad OS の管理に対応していること。</w:t>
            </w:r>
          </w:p>
        </w:tc>
      </w:tr>
      <w:tr w:rsidR="00846ACB" w:rsidRPr="00846ACB" w14:paraId="1091E142" w14:textId="77777777" w:rsidTr="00C1261C">
        <w:tc>
          <w:tcPr>
            <w:tcW w:w="2039" w:type="dxa"/>
          </w:tcPr>
          <w:p w14:paraId="5002709E" w14:textId="30EF01D4" w:rsidR="00872A93" w:rsidRPr="00846ACB" w:rsidRDefault="00872A93" w:rsidP="00872A93">
            <w:pPr>
              <w:pStyle w:val="af0"/>
              <w:autoSpaceDE w:val="0"/>
              <w:autoSpaceDN w:val="0"/>
              <w:ind w:leftChars="0" w:left="0"/>
            </w:pPr>
            <w:r w:rsidRPr="00846ACB">
              <w:rPr>
                <w:rFonts w:hint="eastAsia"/>
              </w:rPr>
              <w:t>基本機能</w:t>
            </w:r>
          </w:p>
        </w:tc>
        <w:tc>
          <w:tcPr>
            <w:tcW w:w="5661" w:type="dxa"/>
          </w:tcPr>
          <w:p w14:paraId="26B0DD5C" w14:textId="77777777" w:rsidR="00872A93" w:rsidRPr="00846ACB" w:rsidRDefault="00872A93" w:rsidP="00872A93">
            <w:pPr>
              <w:pStyle w:val="af0"/>
              <w:autoSpaceDE w:val="0"/>
              <w:autoSpaceDN w:val="0"/>
              <w:ind w:leftChars="0" w:left="0"/>
            </w:pPr>
            <w:r w:rsidRPr="00846ACB">
              <w:t>次の基本的な管理が行えること。</w:t>
            </w:r>
          </w:p>
          <w:p w14:paraId="23EE39C2" w14:textId="77777777" w:rsidR="00872A93" w:rsidRPr="00846ACB" w:rsidRDefault="00872A93" w:rsidP="00872A93">
            <w:pPr>
              <w:pStyle w:val="af0"/>
              <w:autoSpaceDE w:val="0"/>
              <w:autoSpaceDN w:val="0"/>
              <w:ind w:leftChars="0" w:left="0"/>
            </w:pPr>
            <w:r w:rsidRPr="00846ACB">
              <w:rPr>
                <w:rFonts w:hint="eastAsia"/>
              </w:rPr>
              <w:t>・登録されているデバイスの管理状況の一覧化</w:t>
            </w:r>
          </w:p>
          <w:p w14:paraId="08A72DBA" w14:textId="32C32C56" w:rsidR="00872A93" w:rsidRPr="00846ACB" w:rsidRDefault="00872A93" w:rsidP="00872A93">
            <w:pPr>
              <w:pStyle w:val="af0"/>
              <w:autoSpaceDE w:val="0"/>
              <w:autoSpaceDN w:val="0"/>
              <w:ind w:leftChars="0" w:left="0"/>
            </w:pPr>
            <w:r w:rsidRPr="00846ACB">
              <w:rPr>
                <w:rFonts w:hint="eastAsia"/>
              </w:rPr>
              <w:t>・アプリケーションの自動適用や削除時の再インストール強制</w:t>
            </w:r>
          </w:p>
        </w:tc>
      </w:tr>
      <w:tr w:rsidR="00846ACB" w:rsidRPr="00846ACB" w14:paraId="6C671AA2" w14:textId="77777777" w:rsidTr="00C1261C">
        <w:tc>
          <w:tcPr>
            <w:tcW w:w="2039" w:type="dxa"/>
          </w:tcPr>
          <w:p w14:paraId="477B6CA7" w14:textId="30A5FF0B" w:rsidR="00872A93" w:rsidRPr="00846ACB" w:rsidRDefault="00872A93" w:rsidP="00872A93">
            <w:pPr>
              <w:pStyle w:val="af0"/>
              <w:autoSpaceDE w:val="0"/>
              <w:autoSpaceDN w:val="0"/>
              <w:ind w:leftChars="0" w:left="0"/>
            </w:pPr>
            <w:r w:rsidRPr="00846ACB">
              <w:rPr>
                <w:rFonts w:hint="eastAsia"/>
              </w:rPr>
              <w:t>リモートワイプ</w:t>
            </w:r>
            <w:r w:rsidRPr="00846ACB">
              <w:t xml:space="preserve"> </w:t>
            </w:r>
          </w:p>
        </w:tc>
        <w:tc>
          <w:tcPr>
            <w:tcW w:w="5661" w:type="dxa"/>
          </w:tcPr>
          <w:p w14:paraId="65042E0A" w14:textId="2AF715CF" w:rsidR="00872A93" w:rsidRPr="00846ACB" w:rsidRDefault="00872A93" w:rsidP="00872A93">
            <w:pPr>
              <w:pStyle w:val="af0"/>
              <w:autoSpaceDE w:val="0"/>
              <w:autoSpaceDN w:val="0"/>
              <w:ind w:leftChars="0" w:left="0"/>
            </w:pPr>
            <w:r w:rsidRPr="00846ACB">
              <w:t>遠隔から端末の初期化(工場出荷時へのリセット)が可能であ</w:t>
            </w:r>
            <w:r w:rsidRPr="00846ACB">
              <w:rPr>
                <w:rFonts w:hint="eastAsia"/>
              </w:rPr>
              <w:t>ること。</w:t>
            </w:r>
          </w:p>
        </w:tc>
      </w:tr>
      <w:tr w:rsidR="00846ACB" w:rsidRPr="00846ACB" w14:paraId="506F9F0C" w14:textId="77777777" w:rsidTr="00C1261C">
        <w:tc>
          <w:tcPr>
            <w:tcW w:w="2039" w:type="dxa"/>
          </w:tcPr>
          <w:p w14:paraId="6B0DA8B5" w14:textId="77777777" w:rsidR="00872A93" w:rsidRPr="00846ACB" w:rsidRDefault="00872A93" w:rsidP="00846ACB">
            <w:pPr>
              <w:autoSpaceDE w:val="0"/>
              <w:autoSpaceDN w:val="0"/>
            </w:pPr>
            <w:r w:rsidRPr="00846ACB">
              <w:rPr>
                <w:rFonts w:hint="eastAsia"/>
              </w:rPr>
              <w:t>アプリケーショ</w:t>
            </w:r>
          </w:p>
          <w:p w14:paraId="4A75B35C" w14:textId="060E251D" w:rsidR="00872A93" w:rsidRPr="00846ACB" w:rsidRDefault="00872A93" w:rsidP="00872A93">
            <w:pPr>
              <w:pStyle w:val="af0"/>
              <w:autoSpaceDE w:val="0"/>
              <w:autoSpaceDN w:val="0"/>
              <w:ind w:leftChars="0" w:left="0"/>
            </w:pPr>
            <w:r w:rsidRPr="00846ACB">
              <w:rPr>
                <w:rFonts w:hint="eastAsia"/>
              </w:rPr>
              <w:t>ン制御</w:t>
            </w:r>
          </w:p>
        </w:tc>
        <w:tc>
          <w:tcPr>
            <w:tcW w:w="5661" w:type="dxa"/>
          </w:tcPr>
          <w:p w14:paraId="5541495A" w14:textId="77777777" w:rsidR="00F74926" w:rsidRPr="00846ACB" w:rsidRDefault="00F74926" w:rsidP="00846ACB">
            <w:pPr>
              <w:autoSpaceDE w:val="0"/>
              <w:autoSpaceDN w:val="0"/>
            </w:pPr>
            <w:r w:rsidRPr="00846ACB">
              <w:rPr>
                <w:rFonts w:hint="eastAsia"/>
              </w:rPr>
              <w:t>不要なアイコンの強制削除、非表示が行えること。</w:t>
            </w:r>
          </w:p>
          <w:p w14:paraId="206EA9AA" w14:textId="44A7E7BF" w:rsidR="00872A93" w:rsidRPr="00846ACB" w:rsidRDefault="00F74926" w:rsidP="00F74926">
            <w:pPr>
              <w:pStyle w:val="af0"/>
              <w:autoSpaceDE w:val="0"/>
              <w:autoSpaceDN w:val="0"/>
              <w:ind w:leftChars="0" w:left="0"/>
            </w:pPr>
            <w:r w:rsidRPr="00846ACB">
              <w:rPr>
                <w:rFonts w:hint="eastAsia"/>
              </w:rPr>
              <w:t>スクリーンショット機能やカメラ機能の無効化が行えること。</w:t>
            </w:r>
          </w:p>
        </w:tc>
      </w:tr>
      <w:tr w:rsidR="00846ACB" w:rsidRPr="00846ACB" w14:paraId="1E078973" w14:textId="77777777" w:rsidTr="00C1261C">
        <w:tc>
          <w:tcPr>
            <w:tcW w:w="2039" w:type="dxa"/>
          </w:tcPr>
          <w:p w14:paraId="6535635A" w14:textId="76656710" w:rsidR="00872A93" w:rsidRPr="00846ACB" w:rsidRDefault="00F74926" w:rsidP="00872A93">
            <w:pPr>
              <w:pStyle w:val="af0"/>
              <w:autoSpaceDE w:val="0"/>
              <w:autoSpaceDN w:val="0"/>
              <w:ind w:leftChars="0" w:left="0"/>
            </w:pPr>
            <w:r w:rsidRPr="00846ACB">
              <w:rPr>
                <w:rFonts w:hint="eastAsia"/>
              </w:rPr>
              <w:t>リモートロック</w:t>
            </w:r>
          </w:p>
        </w:tc>
        <w:tc>
          <w:tcPr>
            <w:tcW w:w="5661" w:type="dxa"/>
          </w:tcPr>
          <w:p w14:paraId="4C316549" w14:textId="0EC9995A" w:rsidR="00872A93" w:rsidRPr="00846ACB" w:rsidRDefault="00F74926" w:rsidP="00872A93">
            <w:pPr>
              <w:pStyle w:val="af0"/>
              <w:autoSpaceDE w:val="0"/>
              <w:autoSpaceDN w:val="0"/>
              <w:ind w:leftChars="0" w:left="0"/>
            </w:pPr>
            <w:r w:rsidRPr="00846ACB">
              <w:rPr>
                <w:rFonts w:hint="eastAsia"/>
              </w:rPr>
              <w:t>遠隔から端末のロックが可能であること。</w:t>
            </w:r>
          </w:p>
        </w:tc>
      </w:tr>
      <w:tr w:rsidR="00846ACB" w:rsidRPr="00846ACB" w14:paraId="78D1F144" w14:textId="77777777" w:rsidTr="00C1261C">
        <w:tc>
          <w:tcPr>
            <w:tcW w:w="2039" w:type="dxa"/>
          </w:tcPr>
          <w:p w14:paraId="2C09357B" w14:textId="77777777" w:rsidR="00F74926" w:rsidRPr="00846ACB" w:rsidRDefault="00F74926" w:rsidP="00846ACB">
            <w:pPr>
              <w:autoSpaceDE w:val="0"/>
              <w:autoSpaceDN w:val="0"/>
            </w:pPr>
            <w:r w:rsidRPr="00846ACB">
              <w:t>OS アップデー</w:t>
            </w:r>
          </w:p>
          <w:p w14:paraId="2230B1C8" w14:textId="78556F4B" w:rsidR="00872A93" w:rsidRPr="00846ACB" w:rsidRDefault="00F74926" w:rsidP="00F74926">
            <w:pPr>
              <w:pStyle w:val="af0"/>
              <w:autoSpaceDE w:val="0"/>
              <w:autoSpaceDN w:val="0"/>
              <w:ind w:leftChars="0" w:left="0"/>
            </w:pPr>
            <w:r w:rsidRPr="00846ACB">
              <w:rPr>
                <w:rFonts w:hint="eastAsia"/>
              </w:rPr>
              <w:t>ト管理</w:t>
            </w:r>
          </w:p>
        </w:tc>
        <w:tc>
          <w:tcPr>
            <w:tcW w:w="5661" w:type="dxa"/>
          </w:tcPr>
          <w:p w14:paraId="0881DB97" w14:textId="6CBEAA09" w:rsidR="00872A93" w:rsidRPr="00846ACB" w:rsidRDefault="00F74926" w:rsidP="00846ACB">
            <w:pPr>
              <w:autoSpaceDE w:val="0"/>
              <w:autoSpaceDN w:val="0"/>
            </w:pPr>
            <w:r w:rsidRPr="00846ACB">
              <w:t>iPad OS のアップデートについて、アップデートの通知や最大90 日間のアップデート抑止が行えること。</w:t>
            </w:r>
          </w:p>
        </w:tc>
      </w:tr>
      <w:tr w:rsidR="00846ACB" w:rsidRPr="00846ACB" w14:paraId="6C6259F9" w14:textId="77777777" w:rsidTr="00C1261C">
        <w:tc>
          <w:tcPr>
            <w:tcW w:w="2039" w:type="dxa"/>
          </w:tcPr>
          <w:p w14:paraId="7380CB6A" w14:textId="77777777" w:rsidR="00F74926" w:rsidRPr="00846ACB" w:rsidRDefault="00F74926" w:rsidP="00846ACB">
            <w:pPr>
              <w:autoSpaceDE w:val="0"/>
              <w:autoSpaceDN w:val="0"/>
            </w:pPr>
            <w:r w:rsidRPr="00846ACB">
              <w:rPr>
                <w:rFonts w:hint="eastAsia"/>
              </w:rPr>
              <w:t>外部メディア制</w:t>
            </w:r>
          </w:p>
          <w:p w14:paraId="2921AD7F" w14:textId="2F08858A" w:rsidR="00872A93" w:rsidRPr="00846ACB" w:rsidRDefault="00F74926" w:rsidP="00F74926">
            <w:pPr>
              <w:pStyle w:val="af0"/>
              <w:autoSpaceDE w:val="0"/>
              <w:autoSpaceDN w:val="0"/>
              <w:ind w:leftChars="0" w:left="0"/>
            </w:pPr>
            <w:r w:rsidRPr="00846ACB">
              <w:rPr>
                <w:rFonts w:hint="eastAsia"/>
              </w:rPr>
              <w:t>御</w:t>
            </w:r>
          </w:p>
        </w:tc>
        <w:tc>
          <w:tcPr>
            <w:tcW w:w="5661" w:type="dxa"/>
          </w:tcPr>
          <w:p w14:paraId="0C09BB47" w14:textId="403A8717" w:rsidR="00872A93" w:rsidRPr="00846ACB" w:rsidRDefault="00F74926" w:rsidP="00872A93">
            <w:pPr>
              <w:autoSpaceDE w:val="0"/>
              <w:autoSpaceDN w:val="0"/>
            </w:pPr>
            <w:r w:rsidRPr="00846ACB">
              <w:rPr>
                <w:rFonts w:hint="eastAsia"/>
              </w:rPr>
              <w:t>有線接続等によるデータ出力を禁止できること。</w:t>
            </w:r>
          </w:p>
        </w:tc>
      </w:tr>
    </w:tbl>
    <w:p w14:paraId="4B987CB3" w14:textId="7450FD0E" w:rsidR="00872A93" w:rsidRPr="00846ACB" w:rsidRDefault="00872A93" w:rsidP="00846ACB">
      <w:pPr>
        <w:autoSpaceDE w:val="0"/>
        <w:autoSpaceDN w:val="0"/>
      </w:pPr>
    </w:p>
    <w:p w14:paraId="620908BB" w14:textId="08F58692" w:rsidR="00DC5CAC" w:rsidRPr="00846ACB" w:rsidRDefault="00DC5CAC" w:rsidP="00E60476">
      <w:pPr>
        <w:autoSpaceDE w:val="0"/>
        <w:autoSpaceDN w:val="0"/>
      </w:pPr>
    </w:p>
    <w:p w14:paraId="4E3844B0" w14:textId="6A73D157" w:rsidR="00E60476" w:rsidRPr="00846ACB" w:rsidRDefault="00E60476" w:rsidP="00E60476">
      <w:pPr>
        <w:autoSpaceDE w:val="0"/>
        <w:autoSpaceDN w:val="0"/>
      </w:pPr>
    </w:p>
    <w:p w14:paraId="7832DAEE" w14:textId="056174A0" w:rsidR="00E60476" w:rsidRPr="00846ACB" w:rsidRDefault="00E60476" w:rsidP="00E60476">
      <w:pPr>
        <w:autoSpaceDE w:val="0"/>
        <w:autoSpaceDN w:val="0"/>
      </w:pPr>
    </w:p>
    <w:p w14:paraId="06C3E3AA" w14:textId="6E4C641E" w:rsidR="00E60476" w:rsidRPr="00846ACB" w:rsidRDefault="00E60476" w:rsidP="00E60476">
      <w:pPr>
        <w:autoSpaceDE w:val="0"/>
        <w:autoSpaceDN w:val="0"/>
      </w:pPr>
    </w:p>
    <w:p w14:paraId="03A9B356" w14:textId="298334A9" w:rsidR="00E60476" w:rsidRPr="00846ACB" w:rsidRDefault="00E60476" w:rsidP="00E60476">
      <w:pPr>
        <w:autoSpaceDE w:val="0"/>
        <w:autoSpaceDN w:val="0"/>
      </w:pPr>
    </w:p>
    <w:p w14:paraId="2987F057" w14:textId="018E0E78" w:rsidR="00E60476" w:rsidRPr="00846ACB" w:rsidRDefault="00E60476" w:rsidP="00E60476">
      <w:pPr>
        <w:autoSpaceDE w:val="0"/>
        <w:autoSpaceDN w:val="0"/>
      </w:pPr>
    </w:p>
    <w:p w14:paraId="41CDB962" w14:textId="77777777" w:rsidR="00E60476" w:rsidRPr="00846ACB" w:rsidRDefault="00E60476" w:rsidP="00846ACB">
      <w:pPr>
        <w:autoSpaceDE w:val="0"/>
        <w:autoSpaceDN w:val="0"/>
      </w:pPr>
    </w:p>
    <w:p w14:paraId="295FEAB1" w14:textId="73AB7A99" w:rsidR="00872A93" w:rsidRPr="00846ACB" w:rsidRDefault="00E60476" w:rsidP="00FE0F41">
      <w:pPr>
        <w:pStyle w:val="af0"/>
        <w:numPr>
          <w:ilvl w:val="1"/>
          <w:numId w:val="29"/>
        </w:numPr>
        <w:autoSpaceDE w:val="0"/>
        <w:autoSpaceDN w:val="0"/>
        <w:ind w:leftChars="0"/>
      </w:pPr>
      <w:r w:rsidRPr="00846ACB">
        <w:rPr>
          <w:rFonts w:hint="eastAsia"/>
        </w:rPr>
        <w:t>Wi-Fi</w:t>
      </w:r>
      <w:r w:rsidR="00872A93" w:rsidRPr="00846ACB">
        <w:rPr>
          <w:rFonts w:hint="eastAsia"/>
        </w:rPr>
        <w:t>接続機器（アクセ</w:t>
      </w:r>
      <w:r w:rsidR="007C41D7" w:rsidRPr="00846ACB">
        <w:rPr>
          <w:rFonts w:hint="eastAsia"/>
        </w:rPr>
        <w:t>ス</w:t>
      </w:r>
      <w:r w:rsidR="00872A93" w:rsidRPr="00846ACB">
        <w:rPr>
          <w:rFonts w:hint="eastAsia"/>
        </w:rPr>
        <w:t>ポイント）</w:t>
      </w:r>
    </w:p>
    <w:tbl>
      <w:tblPr>
        <w:tblStyle w:val="af1"/>
        <w:tblW w:w="7700" w:type="dxa"/>
        <w:tblInd w:w="1358" w:type="dxa"/>
        <w:tblLook w:val="04A0" w:firstRow="1" w:lastRow="0" w:firstColumn="1" w:lastColumn="0" w:noHBand="0" w:noVBand="1"/>
      </w:tblPr>
      <w:tblGrid>
        <w:gridCol w:w="3032"/>
        <w:gridCol w:w="4668"/>
      </w:tblGrid>
      <w:tr w:rsidR="00846ACB" w:rsidRPr="00846ACB" w14:paraId="35C7EE5A" w14:textId="77777777" w:rsidTr="00846ACB">
        <w:tc>
          <w:tcPr>
            <w:tcW w:w="3032" w:type="dxa"/>
          </w:tcPr>
          <w:p w14:paraId="5C65CD4C" w14:textId="264DAA1C" w:rsidR="00F74926" w:rsidRPr="00846ACB" w:rsidRDefault="00F74926" w:rsidP="00C1261C">
            <w:pPr>
              <w:pStyle w:val="af0"/>
              <w:autoSpaceDE w:val="0"/>
              <w:autoSpaceDN w:val="0"/>
              <w:ind w:leftChars="0" w:left="0"/>
              <w:jc w:val="center"/>
            </w:pPr>
            <w:r w:rsidRPr="00846ACB">
              <w:rPr>
                <w:rFonts w:hint="eastAsia"/>
              </w:rPr>
              <w:t>区分</w:t>
            </w:r>
          </w:p>
        </w:tc>
        <w:tc>
          <w:tcPr>
            <w:tcW w:w="4668" w:type="dxa"/>
          </w:tcPr>
          <w:p w14:paraId="4881C74F" w14:textId="2233EC36" w:rsidR="00F74926" w:rsidRPr="00846ACB" w:rsidRDefault="00F74926" w:rsidP="00C1261C">
            <w:pPr>
              <w:pStyle w:val="af0"/>
              <w:autoSpaceDE w:val="0"/>
              <w:autoSpaceDN w:val="0"/>
              <w:ind w:leftChars="0" w:left="0"/>
              <w:jc w:val="center"/>
            </w:pPr>
            <w:r w:rsidRPr="00846ACB">
              <w:rPr>
                <w:rFonts w:hint="eastAsia"/>
              </w:rPr>
              <w:t>必要スペック</w:t>
            </w:r>
          </w:p>
        </w:tc>
      </w:tr>
      <w:tr w:rsidR="00846ACB" w:rsidRPr="00846ACB" w14:paraId="25DFD19C" w14:textId="77777777" w:rsidTr="00846ACB">
        <w:tc>
          <w:tcPr>
            <w:tcW w:w="3032" w:type="dxa"/>
          </w:tcPr>
          <w:p w14:paraId="520FC591" w14:textId="16118B58" w:rsidR="00F74926" w:rsidRPr="00846ACB" w:rsidRDefault="00F74926" w:rsidP="00F74926">
            <w:pPr>
              <w:pStyle w:val="af0"/>
              <w:autoSpaceDE w:val="0"/>
              <w:autoSpaceDN w:val="0"/>
              <w:ind w:leftChars="0" w:left="0"/>
            </w:pPr>
            <w:r w:rsidRPr="00846ACB">
              <w:rPr>
                <w:rFonts w:hint="eastAsia"/>
              </w:rPr>
              <w:t>無線</w:t>
            </w:r>
            <w:r w:rsidRPr="00846ACB">
              <w:t xml:space="preserve"> LAN 規格 </w:t>
            </w:r>
          </w:p>
        </w:tc>
        <w:tc>
          <w:tcPr>
            <w:tcW w:w="4668" w:type="dxa"/>
          </w:tcPr>
          <w:p w14:paraId="421B2178" w14:textId="1EF09D92" w:rsidR="00F74926" w:rsidRPr="00846ACB" w:rsidRDefault="00F74926" w:rsidP="00F74926">
            <w:pPr>
              <w:pStyle w:val="af0"/>
              <w:autoSpaceDE w:val="0"/>
              <w:autoSpaceDN w:val="0"/>
              <w:ind w:leftChars="0" w:left="0"/>
            </w:pPr>
            <w:r w:rsidRPr="00846ACB">
              <w:t>IEEE802.11a/b/g/n/ac 以上に準拠していること。</w:t>
            </w:r>
          </w:p>
        </w:tc>
      </w:tr>
      <w:tr w:rsidR="00846ACB" w:rsidRPr="00846ACB" w14:paraId="662869CB" w14:textId="77777777" w:rsidTr="00846ACB">
        <w:tc>
          <w:tcPr>
            <w:tcW w:w="3032" w:type="dxa"/>
          </w:tcPr>
          <w:p w14:paraId="16791F6C" w14:textId="1229EEC4" w:rsidR="00F74926" w:rsidRPr="00846ACB" w:rsidRDefault="00F74926" w:rsidP="00F74926">
            <w:pPr>
              <w:pStyle w:val="af0"/>
              <w:autoSpaceDE w:val="0"/>
              <w:autoSpaceDN w:val="0"/>
              <w:ind w:leftChars="0" w:left="0"/>
            </w:pPr>
            <w:r w:rsidRPr="00846ACB">
              <w:rPr>
                <w:rFonts w:hint="eastAsia"/>
              </w:rPr>
              <w:t>データ転送速度</w:t>
            </w:r>
            <w:r w:rsidRPr="00846ACB">
              <w:t>(理論</w:t>
            </w:r>
            <w:r w:rsidRPr="00846ACB">
              <w:rPr>
                <w:rFonts w:hint="eastAsia"/>
              </w:rPr>
              <w:t>値</w:t>
            </w:r>
            <w:r w:rsidRPr="00846ACB">
              <w:t>)</w:t>
            </w:r>
          </w:p>
        </w:tc>
        <w:tc>
          <w:tcPr>
            <w:tcW w:w="4668" w:type="dxa"/>
          </w:tcPr>
          <w:p w14:paraId="7928399E" w14:textId="77777777" w:rsidR="00F74926" w:rsidRPr="00846ACB" w:rsidRDefault="00F74926" w:rsidP="00F74926">
            <w:pPr>
              <w:pStyle w:val="af0"/>
              <w:autoSpaceDE w:val="0"/>
              <w:autoSpaceDN w:val="0"/>
              <w:ind w:leftChars="0" w:left="0"/>
            </w:pPr>
            <w:r w:rsidRPr="00846ACB">
              <w:rPr>
                <w:rFonts w:hint="eastAsia"/>
              </w:rPr>
              <w:t>最大</w:t>
            </w:r>
            <w:r w:rsidRPr="00846ACB">
              <w:t xml:space="preserve"> 866Mbps(IEEE802.11ac)</w:t>
            </w:r>
          </w:p>
          <w:p w14:paraId="4361E546" w14:textId="77777777" w:rsidR="00F74926" w:rsidRPr="00846ACB" w:rsidRDefault="00F74926" w:rsidP="00F74926">
            <w:pPr>
              <w:pStyle w:val="af0"/>
              <w:autoSpaceDE w:val="0"/>
              <w:autoSpaceDN w:val="0"/>
              <w:ind w:leftChars="0" w:left="0"/>
            </w:pPr>
            <w:r w:rsidRPr="00846ACB">
              <w:rPr>
                <w:rFonts w:hint="eastAsia"/>
              </w:rPr>
              <w:t>最大</w:t>
            </w:r>
            <w:r w:rsidRPr="00846ACB">
              <w:t xml:space="preserve"> 400Mbps(IEEE802.11n)</w:t>
            </w:r>
          </w:p>
          <w:p w14:paraId="76624CAE" w14:textId="77777777" w:rsidR="00F74926" w:rsidRPr="00846ACB" w:rsidRDefault="00F74926" w:rsidP="00F74926">
            <w:pPr>
              <w:pStyle w:val="af0"/>
              <w:autoSpaceDE w:val="0"/>
              <w:autoSpaceDN w:val="0"/>
              <w:ind w:leftChars="0" w:left="0"/>
            </w:pPr>
            <w:r w:rsidRPr="00846ACB">
              <w:rPr>
                <w:rFonts w:hint="eastAsia"/>
              </w:rPr>
              <w:t>最大</w:t>
            </w:r>
            <w:r w:rsidRPr="00846ACB">
              <w:t xml:space="preserve"> 54Mbps(IEEE802.11a,IEEE802.11g)</w:t>
            </w:r>
          </w:p>
          <w:p w14:paraId="3E308343" w14:textId="4B2034ED" w:rsidR="00F74926" w:rsidRPr="00846ACB" w:rsidRDefault="00F74926" w:rsidP="00F74926">
            <w:pPr>
              <w:pStyle w:val="af0"/>
              <w:autoSpaceDE w:val="0"/>
              <w:autoSpaceDN w:val="0"/>
              <w:ind w:leftChars="0" w:left="0"/>
            </w:pPr>
            <w:r w:rsidRPr="00846ACB">
              <w:rPr>
                <w:rFonts w:hint="eastAsia"/>
              </w:rPr>
              <w:t>最大</w:t>
            </w:r>
            <w:r w:rsidRPr="00846ACB">
              <w:t xml:space="preserve"> 11Mbps(IEEE802.11b)</w:t>
            </w:r>
          </w:p>
        </w:tc>
      </w:tr>
      <w:tr w:rsidR="00846ACB" w:rsidRPr="00846ACB" w14:paraId="26F4E475" w14:textId="77777777" w:rsidTr="00846ACB">
        <w:tc>
          <w:tcPr>
            <w:tcW w:w="3032" w:type="dxa"/>
          </w:tcPr>
          <w:p w14:paraId="376F8363" w14:textId="26299347" w:rsidR="00F74926" w:rsidRPr="00846ACB" w:rsidRDefault="00F74926" w:rsidP="00F74926">
            <w:pPr>
              <w:pStyle w:val="af0"/>
              <w:autoSpaceDE w:val="0"/>
              <w:autoSpaceDN w:val="0"/>
              <w:ind w:leftChars="0" w:left="0"/>
            </w:pPr>
            <w:r w:rsidRPr="00846ACB">
              <w:rPr>
                <w:rFonts w:hint="eastAsia"/>
              </w:rPr>
              <w:t>サポート機能</w:t>
            </w:r>
          </w:p>
        </w:tc>
        <w:tc>
          <w:tcPr>
            <w:tcW w:w="4668" w:type="dxa"/>
          </w:tcPr>
          <w:p w14:paraId="4C10435B" w14:textId="23EF3D30" w:rsidR="00F74926" w:rsidRPr="00846ACB" w:rsidRDefault="00F74926" w:rsidP="00846ACB">
            <w:pPr>
              <w:pStyle w:val="af0"/>
              <w:tabs>
                <w:tab w:val="left" w:pos="2808"/>
              </w:tabs>
              <w:autoSpaceDE w:val="0"/>
              <w:autoSpaceDN w:val="0"/>
              <w:ind w:leftChars="0" w:left="0"/>
            </w:pPr>
            <w:r w:rsidRPr="00846ACB">
              <w:rPr>
                <w:rFonts w:hint="eastAsia"/>
              </w:rPr>
              <w:t>電波干渉に対して回避機能を有していること。</w:t>
            </w:r>
          </w:p>
        </w:tc>
      </w:tr>
      <w:tr w:rsidR="00846ACB" w:rsidRPr="00846ACB" w14:paraId="263FAB21" w14:textId="77777777" w:rsidTr="00846ACB">
        <w:tc>
          <w:tcPr>
            <w:tcW w:w="3032" w:type="dxa"/>
          </w:tcPr>
          <w:p w14:paraId="75E3244B" w14:textId="41140277" w:rsidR="00F74926" w:rsidRPr="00846ACB" w:rsidRDefault="00F74926" w:rsidP="00846ACB">
            <w:pPr>
              <w:autoSpaceDE w:val="0"/>
              <w:autoSpaceDN w:val="0"/>
            </w:pPr>
            <w:r w:rsidRPr="00846ACB">
              <w:rPr>
                <w:rFonts w:hint="eastAsia"/>
              </w:rPr>
              <w:t>有線</w:t>
            </w:r>
            <w:r w:rsidRPr="00846ACB">
              <w:t xml:space="preserve"> LAN インターフ</w:t>
            </w:r>
            <w:r w:rsidRPr="00846ACB">
              <w:rPr>
                <w:rFonts w:hint="eastAsia"/>
              </w:rPr>
              <w:t>ェース</w:t>
            </w:r>
          </w:p>
        </w:tc>
        <w:tc>
          <w:tcPr>
            <w:tcW w:w="4668" w:type="dxa"/>
          </w:tcPr>
          <w:p w14:paraId="2810C419" w14:textId="14E50B15" w:rsidR="00F74926" w:rsidRPr="00846ACB" w:rsidRDefault="00F74926" w:rsidP="00F74926">
            <w:pPr>
              <w:pStyle w:val="af0"/>
              <w:autoSpaceDE w:val="0"/>
              <w:autoSpaceDN w:val="0"/>
              <w:ind w:leftChars="0" w:left="0"/>
            </w:pPr>
            <w:r w:rsidRPr="00846ACB">
              <w:t>PoE 受電に対応するポートを有していること。</w:t>
            </w:r>
          </w:p>
        </w:tc>
      </w:tr>
      <w:tr w:rsidR="00846ACB" w:rsidRPr="00846ACB" w14:paraId="149750EA" w14:textId="77777777" w:rsidTr="00846ACB">
        <w:tc>
          <w:tcPr>
            <w:tcW w:w="3032" w:type="dxa"/>
          </w:tcPr>
          <w:p w14:paraId="7394E5BB" w14:textId="616B184C" w:rsidR="00F74926" w:rsidRPr="00846ACB" w:rsidRDefault="00F74926" w:rsidP="00F74926">
            <w:pPr>
              <w:pStyle w:val="af0"/>
              <w:autoSpaceDE w:val="0"/>
              <w:autoSpaceDN w:val="0"/>
              <w:ind w:leftChars="0" w:left="0"/>
            </w:pPr>
            <w:r w:rsidRPr="00846ACB">
              <w:rPr>
                <w:rFonts w:hint="eastAsia"/>
              </w:rPr>
              <w:t>給電方法</w:t>
            </w:r>
          </w:p>
        </w:tc>
        <w:tc>
          <w:tcPr>
            <w:tcW w:w="4668" w:type="dxa"/>
          </w:tcPr>
          <w:p w14:paraId="323E217C" w14:textId="20F71E0D" w:rsidR="00F74926" w:rsidRPr="00846ACB" w:rsidRDefault="00F74926" w:rsidP="00F74926">
            <w:pPr>
              <w:pStyle w:val="af0"/>
              <w:autoSpaceDE w:val="0"/>
              <w:autoSpaceDN w:val="0"/>
              <w:ind w:leftChars="0" w:left="0"/>
            </w:pPr>
            <w:r w:rsidRPr="00846ACB">
              <w:t>AC 電源及び PoE に対応していること。</w:t>
            </w:r>
          </w:p>
        </w:tc>
      </w:tr>
      <w:tr w:rsidR="00846ACB" w:rsidRPr="00846ACB" w14:paraId="400CDB2F" w14:textId="77777777" w:rsidTr="00846ACB">
        <w:tc>
          <w:tcPr>
            <w:tcW w:w="3032" w:type="dxa"/>
          </w:tcPr>
          <w:p w14:paraId="25B6F078" w14:textId="503223CB" w:rsidR="00F74926" w:rsidRPr="00846ACB" w:rsidRDefault="00F74926" w:rsidP="00F74926">
            <w:pPr>
              <w:pStyle w:val="af0"/>
              <w:autoSpaceDE w:val="0"/>
              <w:autoSpaceDN w:val="0"/>
              <w:ind w:leftChars="0" w:left="0"/>
            </w:pPr>
            <w:r w:rsidRPr="00846ACB">
              <w:rPr>
                <w:rFonts w:hint="eastAsia"/>
              </w:rPr>
              <w:t>取り付け方法</w:t>
            </w:r>
          </w:p>
        </w:tc>
        <w:tc>
          <w:tcPr>
            <w:tcW w:w="4668" w:type="dxa"/>
          </w:tcPr>
          <w:p w14:paraId="7633E609" w14:textId="32453357" w:rsidR="00F74926" w:rsidRPr="00846ACB" w:rsidRDefault="00F74926" w:rsidP="00F74926">
            <w:pPr>
              <w:autoSpaceDE w:val="0"/>
              <w:autoSpaceDN w:val="0"/>
            </w:pPr>
            <w:r w:rsidRPr="00846ACB">
              <w:rPr>
                <w:rFonts w:hint="eastAsia"/>
              </w:rPr>
              <w:t>壁又は卓上設置に対応できること。</w:t>
            </w:r>
          </w:p>
        </w:tc>
      </w:tr>
      <w:tr w:rsidR="00846ACB" w:rsidRPr="00846ACB" w14:paraId="63E14F2B" w14:textId="77777777" w:rsidTr="00846ACB">
        <w:tc>
          <w:tcPr>
            <w:tcW w:w="3032" w:type="dxa"/>
          </w:tcPr>
          <w:p w14:paraId="1208A9AF" w14:textId="421A375F" w:rsidR="00F74926" w:rsidRPr="00846ACB" w:rsidRDefault="00F74926" w:rsidP="00F74926">
            <w:pPr>
              <w:pStyle w:val="af0"/>
              <w:autoSpaceDE w:val="0"/>
              <w:autoSpaceDN w:val="0"/>
              <w:ind w:leftChars="0" w:left="0"/>
            </w:pPr>
            <w:r w:rsidRPr="00846ACB">
              <w:rPr>
                <w:rFonts w:hint="eastAsia"/>
              </w:rPr>
              <w:t>セキュリティ機能</w:t>
            </w:r>
          </w:p>
        </w:tc>
        <w:tc>
          <w:tcPr>
            <w:tcW w:w="4668" w:type="dxa"/>
          </w:tcPr>
          <w:p w14:paraId="3C061718" w14:textId="56A00114" w:rsidR="00F74926" w:rsidRPr="00846ACB" w:rsidRDefault="00F74926" w:rsidP="00F74926">
            <w:pPr>
              <w:autoSpaceDE w:val="0"/>
              <w:autoSpaceDN w:val="0"/>
            </w:pPr>
            <w:r w:rsidRPr="00846ACB">
              <w:t>WPA2 及び WPA3 に対応し暗号化として AES に対応してい</w:t>
            </w:r>
            <w:r w:rsidRPr="00846ACB">
              <w:rPr>
                <w:rFonts w:hint="eastAsia"/>
              </w:rPr>
              <w:t>ること。</w:t>
            </w:r>
          </w:p>
          <w:p w14:paraId="0FA4753A" w14:textId="77777777" w:rsidR="00F74926" w:rsidRPr="00846ACB" w:rsidRDefault="00F74926" w:rsidP="00F74926">
            <w:pPr>
              <w:autoSpaceDE w:val="0"/>
              <w:autoSpaceDN w:val="0"/>
            </w:pPr>
            <w:r w:rsidRPr="00846ACB">
              <w:rPr>
                <w:rFonts w:hint="eastAsia"/>
              </w:rPr>
              <w:t>他者からの接続を防ぐため、ステルスモードを使用すること。</w:t>
            </w:r>
          </w:p>
          <w:p w14:paraId="36D52D83" w14:textId="77777777" w:rsidR="00646B00" w:rsidRPr="00846ACB" w:rsidRDefault="00646B00" w:rsidP="00646B00">
            <w:pPr>
              <w:autoSpaceDE w:val="0"/>
              <w:autoSpaceDN w:val="0"/>
            </w:pPr>
            <w:r w:rsidRPr="00846ACB">
              <w:rPr>
                <w:rFonts w:hint="eastAsia"/>
              </w:rPr>
              <w:t>アクセスポイントの管理者パスワードの適切な設定ができること。</w:t>
            </w:r>
          </w:p>
          <w:p w14:paraId="71625199" w14:textId="2B3FCD3D" w:rsidR="00646B00" w:rsidRPr="00846ACB" w:rsidRDefault="00646B00" w:rsidP="00646B00">
            <w:pPr>
              <w:autoSpaceDE w:val="0"/>
              <w:autoSpaceDN w:val="0"/>
            </w:pPr>
            <w:r w:rsidRPr="00846ACB">
              <w:rPr>
                <w:rFonts w:hint="eastAsia"/>
              </w:rPr>
              <w:t>ログの収集・保存ができること</w:t>
            </w:r>
          </w:p>
        </w:tc>
      </w:tr>
      <w:tr w:rsidR="00846ACB" w:rsidRPr="00846ACB" w14:paraId="05A31BFF" w14:textId="77777777" w:rsidTr="00846ACB">
        <w:tc>
          <w:tcPr>
            <w:tcW w:w="3032" w:type="dxa"/>
          </w:tcPr>
          <w:p w14:paraId="78AC85C0" w14:textId="773C0485" w:rsidR="00F74926" w:rsidRPr="00846ACB" w:rsidRDefault="00F74926" w:rsidP="00F74926">
            <w:pPr>
              <w:pStyle w:val="af0"/>
              <w:autoSpaceDE w:val="0"/>
              <w:autoSpaceDN w:val="0"/>
              <w:ind w:leftChars="0" w:left="0"/>
            </w:pPr>
            <w:r w:rsidRPr="00846ACB">
              <w:rPr>
                <w:rFonts w:hint="eastAsia"/>
              </w:rPr>
              <w:t>リピーター機能</w:t>
            </w:r>
          </w:p>
        </w:tc>
        <w:tc>
          <w:tcPr>
            <w:tcW w:w="4668" w:type="dxa"/>
          </w:tcPr>
          <w:p w14:paraId="0D941981" w14:textId="7EDA10CC" w:rsidR="00F74926" w:rsidRPr="00846ACB" w:rsidRDefault="00F74926" w:rsidP="00F74926">
            <w:pPr>
              <w:autoSpaceDE w:val="0"/>
              <w:autoSpaceDN w:val="0"/>
            </w:pPr>
            <w:r w:rsidRPr="00846ACB">
              <w:rPr>
                <w:rFonts w:hint="eastAsia"/>
              </w:rPr>
              <w:t>対応すること。</w:t>
            </w:r>
          </w:p>
        </w:tc>
      </w:tr>
      <w:tr w:rsidR="00846ACB" w:rsidRPr="00846ACB" w14:paraId="140BE341" w14:textId="77777777" w:rsidTr="00846ACB">
        <w:tc>
          <w:tcPr>
            <w:tcW w:w="3032" w:type="dxa"/>
          </w:tcPr>
          <w:p w14:paraId="0B872646" w14:textId="7483B06F" w:rsidR="00F74926" w:rsidRPr="00846ACB" w:rsidRDefault="00F74926" w:rsidP="00F74926">
            <w:pPr>
              <w:pStyle w:val="af0"/>
              <w:autoSpaceDE w:val="0"/>
              <w:autoSpaceDN w:val="0"/>
              <w:ind w:leftChars="0" w:left="0"/>
            </w:pPr>
            <w:r w:rsidRPr="00846ACB">
              <w:rPr>
                <w:rFonts w:hint="eastAsia"/>
              </w:rPr>
              <w:t>動作保証環境</w:t>
            </w:r>
          </w:p>
        </w:tc>
        <w:tc>
          <w:tcPr>
            <w:tcW w:w="4668" w:type="dxa"/>
          </w:tcPr>
          <w:p w14:paraId="6057B7BB" w14:textId="293E90BB" w:rsidR="00F74926" w:rsidRPr="00846ACB" w:rsidRDefault="00F74926" w:rsidP="00F74926">
            <w:pPr>
              <w:autoSpaceDE w:val="0"/>
              <w:autoSpaceDN w:val="0"/>
            </w:pPr>
            <w:r w:rsidRPr="00846ACB">
              <w:rPr>
                <w:rFonts w:hint="eastAsia"/>
              </w:rPr>
              <w:t>温度</w:t>
            </w:r>
            <w:r w:rsidRPr="00846ACB">
              <w:t xml:space="preserve"> 0</w:t>
            </w:r>
            <w:r w:rsidRPr="00846ACB">
              <w:rPr>
                <w:rFonts w:hint="eastAsia"/>
              </w:rPr>
              <w:t>～</w:t>
            </w:r>
            <w:r w:rsidRPr="00846ACB">
              <w:t>50</w:t>
            </w:r>
            <w:r w:rsidRPr="00846ACB">
              <w:rPr>
                <w:rFonts w:hint="eastAsia"/>
              </w:rPr>
              <w:t>℃</w:t>
            </w:r>
          </w:p>
          <w:p w14:paraId="5AD40D37" w14:textId="44026BEB" w:rsidR="00F74926" w:rsidRPr="00846ACB" w:rsidRDefault="00F74926" w:rsidP="00F74926">
            <w:pPr>
              <w:autoSpaceDE w:val="0"/>
              <w:autoSpaceDN w:val="0"/>
            </w:pPr>
            <w:r w:rsidRPr="00846ACB">
              <w:rPr>
                <w:rFonts w:hint="eastAsia"/>
              </w:rPr>
              <w:t>湿度</w:t>
            </w:r>
            <w:r w:rsidRPr="00846ACB">
              <w:t xml:space="preserve"> 10</w:t>
            </w:r>
            <w:r w:rsidRPr="00846ACB">
              <w:rPr>
                <w:rFonts w:hint="eastAsia"/>
              </w:rPr>
              <w:t>～</w:t>
            </w:r>
            <w:r w:rsidRPr="00846ACB">
              <w:t>85</w:t>
            </w:r>
            <w:r w:rsidRPr="00846ACB">
              <w:rPr>
                <w:rFonts w:hint="eastAsia"/>
              </w:rPr>
              <w:t>％</w:t>
            </w:r>
          </w:p>
        </w:tc>
      </w:tr>
    </w:tbl>
    <w:p w14:paraId="2D5186AB" w14:textId="77777777" w:rsidR="00F74926" w:rsidRPr="00846ACB" w:rsidRDefault="00F74926" w:rsidP="00846ACB">
      <w:pPr>
        <w:pStyle w:val="af0"/>
        <w:autoSpaceDE w:val="0"/>
        <w:autoSpaceDN w:val="0"/>
        <w:ind w:leftChars="0" w:left="1527"/>
      </w:pPr>
    </w:p>
    <w:p w14:paraId="73BB0A9B" w14:textId="2DA365BB" w:rsidR="009369BF" w:rsidRPr="00846ACB" w:rsidRDefault="009369BF" w:rsidP="00FE0F41">
      <w:pPr>
        <w:pStyle w:val="af0"/>
        <w:numPr>
          <w:ilvl w:val="1"/>
          <w:numId w:val="29"/>
        </w:numPr>
        <w:autoSpaceDE w:val="0"/>
        <w:autoSpaceDN w:val="0"/>
        <w:ind w:leftChars="0"/>
      </w:pPr>
      <w:r w:rsidRPr="00846ACB">
        <w:rPr>
          <w:rFonts w:hint="eastAsia"/>
        </w:rPr>
        <w:t>モバイルWi-Fi</w:t>
      </w:r>
    </w:p>
    <w:p w14:paraId="03D82B14" w14:textId="0717054A" w:rsidR="009369BF" w:rsidRPr="00846ACB" w:rsidRDefault="009369BF" w:rsidP="009369BF">
      <w:pPr>
        <w:pStyle w:val="af0"/>
        <w:autoSpaceDE w:val="0"/>
        <w:autoSpaceDN w:val="0"/>
        <w:ind w:leftChars="0" w:left="1527"/>
      </w:pPr>
      <w:r w:rsidRPr="00846ACB">
        <w:rPr>
          <w:rFonts w:hint="eastAsia"/>
        </w:rPr>
        <w:t>タブレット端末の</w:t>
      </w:r>
      <w:r w:rsidR="00DC5CAC" w:rsidRPr="00846ACB">
        <w:rPr>
          <w:rFonts w:hint="eastAsia"/>
        </w:rPr>
        <w:t>アップデート</w:t>
      </w:r>
      <w:r w:rsidRPr="00846ACB">
        <w:rPr>
          <w:rFonts w:hint="eastAsia"/>
        </w:rPr>
        <w:t>等に対応し、必要なスペックは以下のとおりとする。</w:t>
      </w:r>
    </w:p>
    <w:tbl>
      <w:tblPr>
        <w:tblStyle w:val="af1"/>
        <w:tblW w:w="7700" w:type="dxa"/>
        <w:tblInd w:w="1358" w:type="dxa"/>
        <w:tblLook w:val="04A0" w:firstRow="1" w:lastRow="0" w:firstColumn="1" w:lastColumn="0" w:noHBand="0" w:noVBand="1"/>
      </w:tblPr>
      <w:tblGrid>
        <w:gridCol w:w="2181"/>
        <w:gridCol w:w="5519"/>
      </w:tblGrid>
      <w:tr w:rsidR="00846ACB" w:rsidRPr="00846ACB" w14:paraId="2FD2F828" w14:textId="77777777" w:rsidTr="00846ACB">
        <w:tc>
          <w:tcPr>
            <w:tcW w:w="2181" w:type="dxa"/>
          </w:tcPr>
          <w:p w14:paraId="43FE9E1B" w14:textId="150D3A8B" w:rsidR="009369BF" w:rsidRPr="00846ACB" w:rsidRDefault="009369BF" w:rsidP="00C1261C">
            <w:pPr>
              <w:pStyle w:val="af0"/>
              <w:autoSpaceDE w:val="0"/>
              <w:autoSpaceDN w:val="0"/>
              <w:ind w:leftChars="0" w:left="0"/>
              <w:jc w:val="center"/>
            </w:pPr>
            <w:r w:rsidRPr="00846ACB">
              <w:rPr>
                <w:rFonts w:hint="eastAsia"/>
              </w:rPr>
              <w:t>項目</w:t>
            </w:r>
          </w:p>
        </w:tc>
        <w:tc>
          <w:tcPr>
            <w:tcW w:w="5519" w:type="dxa"/>
          </w:tcPr>
          <w:p w14:paraId="1A043E33" w14:textId="6FC27293" w:rsidR="009369BF" w:rsidRPr="00846ACB" w:rsidRDefault="009369BF" w:rsidP="00C1261C">
            <w:pPr>
              <w:pStyle w:val="af0"/>
              <w:autoSpaceDE w:val="0"/>
              <w:autoSpaceDN w:val="0"/>
              <w:ind w:leftChars="0" w:left="0"/>
              <w:jc w:val="center"/>
            </w:pPr>
            <w:r w:rsidRPr="00846ACB">
              <w:rPr>
                <w:rFonts w:hint="eastAsia"/>
              </w:rPr>
              <w:t>仕様</w:t>
            </w:r>
          </w:p>
        </w:tc>
      </w:tr>
      <w:tr w:rsidR="00846ACB" w:rsidRPr="00846ACB" w14:paraId="0898B064" w14:textId="77777777" w:rsidTr="00846ACB">
        <w:tc>
          <w:tcPr>
            <w:tcW w:w="2181" w:type="dxa"/>
          </w:tcPr>
          <w:p w14:paraId="4B86D0E6" w14:textId="49868B46" w:rsidR="009369BF" w:rsidRPr="00846ACB" w:rsidRDefault="009369BF" w:rsidP="00C1261C">
            <w:pPr>
              <w:pStyle w:val="af0"/>
              <w:autoSpaceDE w:val="0"/>
              <w:autoSpaceDN w:val="0"/>
              <w:ind w:leftChars="0" w:left="0"/>
            </w:pPr>
            <w:r w:rsidRPr="00846ACB">
              <w:rPr>
                <w:rFonts w:hint="eastAsia"/>
              </w:rPr>
              <w:t>データ通信量</w:t>
            </w:r>
          </w:p>
        </w:tc>
        <w:tc>
          <w:tcPr>
            <w:tcW w:w="5519" w:type="dxa"/>
          </w:tcPr>
          <w:p w14:paraId="0E08F481" w14:textId="1C62C23C" w:rsidR="009369BF" w:rsidRPr="00846ACB" w:rsidRDefault="009369BF" w:rsidP="00C1261C">
            <w:pPr>
              <w:pStyle w:val="af0"/>
              <w:autoSpaceDE w:val="0"/>
              <w:autoSpaceDN w:val="0"/>
              <w:ind w:leftChars="0" w:left="0"/>
            </w:pPr>
            <w:r w:rsidRPr="00846ACB">
              <w:rPr>
                <w:rFonts w:hint="eastAsia"/>
              </w:rPr>
              <w:t>月額20GB以上とし、データ量を超えた場合も低速で通信可能な状態とすること。超過料金を発生させないこと。</w:t>
            </w:r>
          </w:p>
        </w:tc>
      </w:tr>
    </w:tbl>
    <w:p w14:paraId="58972574" w14:textId="77777777" w:rsidR="009369BF" w:rsidRPr="00846ACB" w:rsidRDefault="009369BF" w:rsidP="00846ACB">
      <w:pPr>
        <w:autoSpaceDE w:val="0"/>
        <w:autoSpaceDN w:val="0"/>
      </w:pPr>
    </w:p>
    <w:p w14:paraId="114B6981" w14:textId="6ED81C1A" w:rsidR="00F74926" w:rsidRPr="00846ACB" w:rsidRDefault="00F74926" w:rsidP="00FE0F41">
      <w:pPr>
        <w:pStyle w:val="af0"/>
        <w:numPr>
          <w:ilvl w:val="1"/>
          <w:numId w:val="29"/>
        </w:numPr>
        <w:autoSpaceDE w:val="0"/>
        <w:autoSpaceDN w:val="0"/>
        <w:ind w:leftChars="0"/>
      </w:pPr>
      <w:r w:rsidRPr="00846ACB">
        <w:rPr>
          <w:rFonts w:hint="eastAsia"/>
        </w:rPr>
        <w:t>キッティング</w:t>
      </w:r>
    </w:p>
    <w:p w14:paraId="3E5CB8B6" w14:textId="77777777" w:rsidR="00F74926" w:rsidRPr="00846ACB" w:rsidRDefault="00F74926" w:rsidP="00F74926">
      <w:pPr>
        <w:pStyle w:val="af0"/>
        <w:autoSpaceDE w:val="0"/>
        <w:autoSpaceDN w:val="0"/>
        <w:ind w:leftChars="0" w:left="1527"/>
      </w:pPr>
      <w:r w:rsidRPr="00846ACB">
        <w:rPr>
          <w:rFonts w:hint="eastAsia"/>
        </w:rPr>
        <w:t>タブレットの画面にはシステム用のブラウザ又はアプリ、写真、設定、カ</w:t>
      </w:r>
    </w:p>
    <w:p w14:paraId="1323EB9C" w14:textId="0626FAE2" w:rsidR="00F74926" w:rsidRPr="00846ACB" w:rsidRDefault="00F74926" w:rsidP="00846ACB">
      <w:pPr>
        <w:pStyle w:val="af0"/>
        <w:autoSpaceDE w:val="0"/>
        <w:autoSpaceDN w:val="0"/>
        <w:ind w:leftChars="0" w:left="1527"/>
      </w:pPr>
      <w:r w:rsidRPr="00846ACB">
        <w:rPr>
          <w:rFonts w:hint="eastAsia"/>
        </w:rPr>
        <w:t>メラ等の必要最低限のアプリだけを残し、他のアプリは非表示とすること。</w:t>
      </w:r>
    </w:p>
    <w:p w14:paraId="6D86E89D" w14:textId="4DF32923" w:rsidR="00F74926" w:rsidRPr="00846ACB" w:rsidRDefault="00F74926" w:rsidP="00FE0F41">
      <w:pPr>
        <w:pStyle w:val="af0"/>
        <w:numPr>
          <w:ilvl w:val="1"/>
          <w:numId w:val="29"/>
        </w:numPr>
        <w:autoSpaceDE w:val="0"/>
        <w:autoSpaceDN w:val="0"/>
        <w:ind w:leftChars="0"/>
      </w:pPr>
      <w:r w:rsidRPr="00846ACB">
        <w:rPr>
          <w:rFonts w:hint="eastAsia"/>
        </w:rPr>
        <w:t>登降園端末</w:t>
      </w:r>
    </w:p>
    <w:p w14:paraId="38889861" w14:textId="77777777" w:rsidR="00F74926" w:rsidRPr="00846ACB" w:rsidRDefault="00F74926" w:rsidP="00F74926">
      <w:pPr>
        <w:pStyle w:val="af0"/>
        <w:autoSpaceDE w:val="0"/>
        <w:autoSpaceDN w:val="0"/>
        <w:ind w:leftChars="0" w:left="1527"/>
      </w:pPr>
      <w:r w:rsidRPr="00846ACB">
        <w:rPr>
          <w:rFonts w:hint="eastAsia"/>
        </w:rPr>
        <w:t>タブレット端末と同様とする。なお、登降園管理機能における打刻操作に</w:t>
      </w:r>
    </w:p>
    <w:p w14:paraId="6B4A80ED" w14:textId="77777777" w:rsidR="00F74926" w:rsidRPr="00846ACB" w:rsidRDefault="00F74926" w:rsidP="00F74926">
      <w:pPr>
        <w:pStyle w:val="af0"/>
        <w:autoSpaceDE w:val="0"/>
        <w:autoSpaceDN w:val="0"/>
        <w:ind w:leftChars="0" w:left="1527"/>
      </w:pPr>
      <w:r w:rsidRPr="00846ACB">
        <w:rPr>
          <w:rFonts w:hint="eastAsia"/>
        </w:rPr>
        <w:t>ついて、タッチパネルや二次元コードの読取り等による対応を想定している</w:t>
      </w:r>
    </w:p>
    <w:p w14:paraId="2440ED13" w14:textId="77777777" w:rsidR="00F74926" w:rsidRPr="00846ACB" w:rsidRDefault="00F74926" w:rsidP="00F74926">
      <w:pPr>
        <w:pStyle w:val="af0"/>
        <w:autoSpaceDE w:val="0"/>
        <w:autoSpaceDN w:val="0"/>
        <w:ind w:leftChars="0" w:left="1527"/>
      </w:pPr>
      <w:r w:rsidRPr="00846ACB">
        <w:rPr>
          <w:rFonts w:hint="eastAsia"/>
        </w:rPr>
        <w:t>ことから、必要に応じてこれらの機能に対応するための周辺機器を用意する</w:t>
      </w:r>
    </w:p>
    <w:p w14:paraId="69D3B7CF" w14:textId="77777777" w:rsidR="00F74926" w:rsidRPr="00846ACB" w:rsidRDefault="00F74926" w:rsidP="00F74926">
      <w:pPr>
        <w:pStyle w:val="af0"/>
        <w:autoSpaceDE w:val="0"/>
        <w:autoSpaceDN w:val="0"/>
        <w:ind w:leftChars="0" w:left="1527"/>
      </w:pPr>
      <w:r w:rsidRPr="00846ACB">
        <w:rPr>
          <w:rFonts w:hint="eastAsia"/>
        </w:rPr>
        <w:t>こと。また、端末は、外部メディア接続による端末内情報の持ち出しができ</w:t>
      </w:r>
    </w:p>
    <w:p w14:paraId="659144FE" w14:textId="7A3F6C18" w:rsidR="00F74926" w:rsidRPr="00846ACB" w:rsidRDefault="00F74926" w:rsidP="00F74926">
      <w:pPr>
        <w:pStyle w:val="af0"/>
        <w:autoSpaceDE w:val="0"/>
        <w:autoSpaceDN w:val="0"/>
        <w:ind w:leftChars="0" w:left="1527"/>
      </w:pPr>
      <w:r w:rsidRPr="00846ACB">
        <w:rPr>
          <w:rFonts w:hint="eastAsia"/>
        </w:rPr>
        <w:t>ないように設定すること。</w:t>
      </w:r>
    </w:p>
    <w:p w14:paraId="43C1A7A1" w14:textId="5492A88D" w:rsidR="00F74926" w:rsidRPr="00846ACB" w:rsidRDefault="00F74926" w:rsidP="00F74926">
      <w:pPr>
        <w:pStyle w:val="af0"/>
        <w:numPr>
          <w:ilvl w:val="0"/>
          <w:numId w:val="29"/>
        </w:numPr>
        <w:autoSpaceDE w:val="0"/>
        <w:autoSpaceDN w:val="0"/>
        <w:ind w:leftChars="0"/>
      </w:pPr>
      <w:r w:rsidRPr="00846ACB">
        <w:rPr>
          <w:rFonts w:hint="eastAsia"/>
        </w:rPr>
        <w:t>機器設定・設置要件</w:t>
      </w:r>
    </w:p>
    <w:p w14:paraId="7C042A0A" w14:textId="28747DCE" w:rsidR="00F74926" w:rsidRPr="00846ACB" w:rsidRDefault="00F74926" w:rsidP="00F74926">
      <w:pPr>
        <w:pStyle w:val="af0"/>
        <w:numPr>
          <w:ilvl w:val="1"/>
          <w:numId w:val="29"/>
        </w:numPr>
        <w:autoSpaceDE w:val="0"/>
        <w:autoSpaceDN w:val="0"/>
        <w:ind w:leftChars="0"/>
      </w:pPr>
      <w:r w:rsidRPr="00846ACB">
        <w:rPr>
          <w:rFonts w:hint="eastAsia"/>
        </w:rPr>
        <w:t>セットアップ</w:t>
      </w:r>
    </w:p>
    <w:p w14:paraId="64C38AB6" w14:textId="6F287EB0" w:rsidR="00F74926" w:rsidRPr="00846ACB" w:rsidRDefault="00F74926" w:rsidP="00F74926">
      <w:pPr>
        <w:pStyle w:val="af0"/>
        <w:numPr>
          <w:ilvl w:val="2"/>
          <w:numId w:val="29"/>
        </w:numPr>
        <w:autoSpaceDE w:val="0"/>
        <w:autoSpaceDN w:val="0"/>
        <w:ind w:leftChars="0"/>
      </w:pPr>
      <w:r w:rsidRPr="00846ACB">
        <w:rPr>
          <w:rFonts w:hint="eastAsia"/>
        </w:rPr>
        <w:t>共通仕様</w:t>
      </w:r>
    </w:p>
    <w:p w14:paraId="4D055787" w14:textId="77777777" w:rsidR="00F74926" w:rsidRPr="00846ACB" w:rsidRDefault="00F74926" w:rsidP="00F74926">
      <w:pPr>
        <w:pStyle w:val="af0"/>
        <w:numPr>
          <w:ilvl w:val="3"/>
          <w:numId w:val="29"/>
        </w:numPr>
        <w:autoSpaceDE w:val="0"/>
        <w:autoSpaceDN w:val="0"/>
        <w:ind w:leftChars="0"/>
      </w:pPr>
      <w:r w:rsidRPr="00846ACB">
        <w:rPr>
          <w:rFonts w:hint="eastAsia"/>
        </w:rPr>
        <w:t>セットアップ後はテストを行い、正常に稼働することを確認すること。</w:t>
      </w:r>
    </w:p>
    <w:p w14:paraId="060341E5" w14:textId="02BA453B" w:rsidR="00F74926" w:rsidRPr="00846ACB" w:rsidRDefault="00F74926" w:rsidP="00F74926">
      <w:pPr>
        <w:pStyle w:val="af0"/>
        <w:numPr>
          <w:ilvl w:val="3"/>
          <w:numId w:val="29"/>
        </w:numPr>
        <w:autoSpaceDE w:val="0"/>
        <w:autoSpaceDN w:val="0"/>
        <w:ind w:leftChars="0"/>
      </w:pPr>
      <w:r w:rsidRPr="00846ACB">
        <w:t>環境設定時には、設定に必要な項目一覧を提示し、それに対して本市</w:t>
      </w:r>
      <w:r w:rsidRPr="00846ACB">
        <w:rPr>
          <w:rFonts w:hint="eastAsia"/>
        </w:rPr>
        <w:t>が指示する内容でインストール・設定を行うこと。</w:t>
      </w:r>
    </w:p>
    <w:p w14:paraId="5EB60F46" w14:textId="1B7EDFD2" w:rsidR="00F74926" w:rsidRPr="00846ACB" w:rsidRDefault="00F74926" w:rsidP="00846ACB">
      <w:pPr>
        <w:pStyle w:val="af0"/>
        <w:numPr>
          <w:ilvl w:val="1"/>
          <w:numId w:val="29"/>
        </w:numPr>
        <w:autoSpaceDE w:val="0"/>
        <w:autoSpaceDN w:val="0"/>
        <w:ind w:leftChars="0"/>
      </w:pPr>
      <w:r w:rsidRPr="00846ACB">
        <w:t>タブ</w:t>
      </w:r>
      <w:r w:rsidR="00EB3F7A" w:rsidRPr="00846ACB">
        <w:rPr>
          <w:rFonts w:hint="eastAsia"/>
        </w:rPr>
        <w:t>レット・PC</w:t>
      </w:r>
      <w:r w:rsidRPr="00846ACB">
        <w:t>端末</w:t>
      </w:r>
    </w:p>
    <w:p w14:paraId="3A6A68D1" w14:textId="097309DD" w:rsidR="00F74926" w:rsidRPr="00846ACB" w:rsidRDefault="00F74926" w:rsidP="00F74926">
      <w:pPr>
        <w:pStyle w:val="af0"/>
        <w:numPr>
          <w:ilvl w:val="2"/>
          <w:numId w:val="29"/>
        </w:numPr>
        <w:autoSpaceDE w:val="0"/>
        <w:autoSpaceDN w:val="0"/>
        <w:ind w:leftChars="0"/>
      </w:pPr>
      <w:r w:rsidRPr="00846ACB">
        <w:t>起動確認、初期設定、パスコード設定など、使用可能な状態となるま</w:t>
      </w:r>
      <w:r w:rsidRPr="00846ACB">
        <w:rPr>
          <w:rFonts w:hint="eastAsia"/>
        </w:rPr>
        <w:t>での各種設定作業を行うこと。また、パスコード等は、一覧を作成し、本市に提出すること。</w:t>
      </w:r>
    </w:p>
    <w:p w14:paraId="6CD6D250" w14:textId="23658284" w:rsidR="00EB3F7A" w:rsidRPr="00846ACB" w:rsidRDefault="00EB3F7A" w:rsidP="00846ACB">
      <w:pPr>
        <w:pStyle w:val="af0"/>
        <w:numPr>
          <w:ilvl w:val="2"/>
          <w:numId w:val="29"/>
        </w:numPr>
        <w:autoSpaceDE w:val="0"/>
        <w:autoSpaceDN w:val="0"/>
        <w:ind w:leftChars="0"/>
      </w:pPr>
      <w:r w:rsidRPr="00846ACB">
        <w:rPr>
          <w:rFonts w:hint="eastAsia"/>
        </w:rPr>
        <w:t>PC端末は、ブラウザ等の必要最低限の利用範囲の設定とし、設定項目の詳細は、別途本市と協議する。</w:t>
      </w:r>
    </w:p>
    <w:p w14:paraId="0AC95073" w14:textId="7F1440A4" w:rsidR="00F74926" w:rsidRPr="00846ACB" w:rsidRDefault="00EB3F7A" w:rsidP="00846ACB">
      <w:pPr>
        <w:pStyle w:val="af0"/>
        <w:numPr>
          <w:ilvl w:val="2"/>
          <w:numId w:val="29"/>
        </w:numPr>
        <w:autoSpaceDE w:val="0"/>
        <w:autoSpaceDN w:val="0"/>
        <w:ind w:leftChars="0"/>
      </w:pPr>
      <w:r w:rsidRPr="00846ACB">
        <w:rPr>
          <w:rFonts w:hint="eastAsia"/>
        </w:rPr>
        <w:t>タブレット端末は、</w:t>
      </w:r>
      <w:r w:rsidR="00F74926" w:rsidRPr="00846ACB">
        <w:t>MDMサービスによるポリシーを適用し、本業務に必要のないアプリケ</w:t>
      </w:r>
      <w:r w:rsidR="00F74926" w:rsidRPr="00846ACB">
        <w:rPr>
          <w:rFonts w:hint="eastAsia"/>
        </w:rPr>
        <w:t>ーション、機能及び操作の制限を行うこと。</w:t>
      </w:r>
    </w:p>
    <w:p w14:paraId="68200E89" w14:textId="00DE3840" w:rsidR="00F74926" w:rsidRPr="00846ACB" w:rsidRDefault="00EB3F7A" w:rsidP="00846ACB">
      <w:pPr>
        <w:pStyle w:val="af0"/>
        <w:numPr>
          <w:ilvl w:val="2"/>
          <w:numId w:val="29"/>
        </w:numPr>
        <w:autoSpaceDE w:val="0"/>
        <w:autoSpaceDN w:val="0"/>
        <w:ind w:leftChars="0"/>
      </w:pPr>
      <w:r w:rsidRPr="00846ACB">
        <w:rPr>
          <w:rFonts w:hint="eastAsia"/>
        </w:rPr>
        <w:t>タブレット端末は、</w:t>
      </w:r>
      <w:r w:rsidR="00F74926" w:rsidRPr="00846ACB">
        <w:t>タブレットのホーム画面から Apple Store の表示を消すこと。</w:t>
      </w:r>
    </w:p>
    <w:p w14:paraId="30DA97E7" w14:textId="2A065B9D" w:rsidR="00F74926" w:rsidRPr="00846ACB" w:rsidRDefault="00EB3F7A" w:rsidP="00846ACB">
      <w:pPr>
        <w:pStyle w:val="af0"/>
        <w:numPr>
          <w:ilvl w:val="2"/>
          <w:numId w:val="29"/>
        </w:numPr>
        <w:autoSpaceDE w:val="0"/>
        <w:autoSpaceDN w:val="0"/>
        <w:ind w:leftChars="0"/>
      </w:pPr>
      <w:r w:rsidRPr="00846ACB">
        <w:rPr>
          <w:rFonts w:hint="eastAsia"/>
        </w:rPr>
        <w:t>タブレット端末は、</w:t>
      </w:r>
      <w:r w:rsidR="00F74926" w:rsidRPr="00846ACB">
        <w:t>音声アシスタント機能「Siri」は、無効化の設定を行うこと。</w:t>
      </w:r>
    </w:p>
    <w:p w14:paraId="4D02559B" w14:textId="3AF57871" w:rsidR="00F74926" w:rsidRPr="00846ACB" w:rsidRDefault="004347EF" w:rsidP="00846ACB">
      <w:pPr>
        <w:pStyle w:val="af0"/>
        <w:numPr>
          <w:ilvl w:val="1"/>
          <w:numId w:val="29"/>
        </w:numPr>
        <w:autoSpaceDE w:val="0"/>
        <w:autoSpaceDN w:val="0"/>
        <w:ind w:leftChars="0"/>
      </w:pPr>
      <w:r w:rsidRPr="00846ACB">
        <w:rPr>
          <w:rFonts w:hint="eastAsia"/>
        </w:rPr>
        <w:t>Wi-Fi</w:t>
      </w:r>
      <w:r w:rsidR="007C41D7" w:rsidRPr="00846ACB">
        <w:rPr>
          <w:rFonts w:hint="eastAsia"/>
        </w:rPr>
        <w:t>接続機器（アクセスポイント）の</w:t>
      </w:r>
      <w:r w:rsidR="00F74926" w:rsidRPr="00846ACB">
        <w:t>構築</w:t>
      </w:r>
    </w:p>
    <w:p w14:paraId="40092053" w14:textId="1C5910C2" w:rsidR="00F74926" w:rsidRPr="00846ACB" w:rsidRDefault="007C41D7" w:rsidP="007C41D7">
      <w:pPr>
        <w:pStyle w:val="af0"/>
        <w:numPr>
          <w:ilvl w:val="2"/>
          <w:numId w:val="29"/>
        </w:numPr>
        <w:autoSpaceDE w:val="0"/>
        <w:autoSpaceDN w:val="0"/>
        <w:ind w:leftChars="0"/>
      </w:pPr>
      <w:r w:rsidRPr="00846ACB">
        <w:rPr>
          <w:rFonts w:hint="eastAsia"/>
        </w:rPr>
        <w:t>各施設ではアクセスポイントのみの設置となり、ルーター以上の機器は本庁舎に設置済みとなる。</w:t>
      </w:r>
    </w:p>
    <w:p w14:paraId="0A5917C5" w14:textId="6E7684B7" w:rsidR="007C41D7" w:rsidRPr="00846ACB" w:rsidRDefault="007C41D7" w:rsidP="007C41D7">
      <w:pPr>
        <w:pStyle w:val="af0"/>
        <w:numPr>
          <w:ilvl w:val="2"/>
          <w:numId w:val="29"/>
        </w:numPr>
        <w:autoSpaceDE w:val="0"/>
        <w:autoSpaceDN w:val="0"/>
        <w:ind w:leftChars="0"/>
      </w:pPr>
      <w:r w:rsidRPr="00846ACB">
        <w:rPr>
          <w:rFonts w:hint="eastAsia"/>
        </w:rPr>
        <w:t>無線</w:t>
      </w:r>
      <w:r w:rsidRPr="00846ACB">
        <w:t xml:space="preserve"> LAN 環境構築工事を行う際は、各保育所及び保育課と調整の上、</w:t>
      </w:r>
      <w:r w:rsidRPr="00846ACB">
        <w:rPr>
          <w:rFonts w:hint="eastAsia"/>
        </w:rPr>
        <w:t>安全に留意して実施すること。また、配線工事を実施するに当たり、建物の内観を極力損なわないよう、施工方法を検討すること。</w:t>
      </w:r>
    </w:p>
    <w:p w14:paraId="4B144F53" w14:textId="1EB3C0FF" w:rsidR="007C41D7" w:rsidRPr="00846ACB" w:rsidRDefault="007C41D7" w:rsidP="007C41D7">
      <w:pPr>
        <w:pStyle w:val="af0"/>
        <w:numPr>
          <w:ilvl w:val="2"/>
          <w:numId w:val="29"/>
        </w:numPr>
        <w:autoSpaceDE w:val="0"/>
        <w:autoSpaceDN w:val="0"/>
        <w:ind w:leftChars="0"/>
      </w:pPr>
      <w:r w:rsidRPr="00846ACB">
        <w:t>保育施設としての特性を踏まえ、転倒、いたずら等の防止に配慮した</w:t>
      </w:r>
      <w:r w:rsidRPr="00846ACB">
        <w:rPr>
          <w:rFonts w:hint="eastAsia"/>
        </w:rPr>
        <w:t>施工方法を検討すること。</w:t>
      </w:r>
    </w:p>
    <w:p w14:paraId="184F18FF" w14:textId="7167E6BE" w:rsidR="007C41D7" w:rsidRPr="00846ACB" w:rsidRDefault="007C41D7" w:rsidP="007C41D7">
      <w:pPr>
        <w:pStyle w:val="af0"/>
        <w:numPr>
          <w:ilvl w:val="2"/>
          <w:numId w:val="29"/>
        </w:numPr>
        <w:autoSpaceDE w:val="0"/>
        <w:autoSpaceDN w:val="0"/>
        <w:ind w:leftChars="0"/>
      </w:pPr>
      <w:r w:rsidRPr="00846ACB">
        <w:t>Wi-Fi電波利用可能エリアは、基本的には各保育室(乳児室・遊戯室</w:t>
      </w:r>
      <w:r w:rsidRPr="00846ACB">
        <w:rPr>
          <w:rFonts w:hint="eastAsia"/>
        </w:rPr>
        <w:t>を含む</w:t>
      </w:r>
      <w:r w:rsidRPr="00846ACB">
        <w:t>)、事務室、玄関及び保育室前テラスとする。</w:t>
      </w:r>
    </w:p>
    <w:p w14:paraId="1FF0140F" w14:textId="12E4E6A6" w:rsidR="007C41D7" w:rsidRPr="00846ACB" w:rsidRDefault="007C41D7" w:rsidP="007C41D7">
      <w:pPr>
        <w:pStyle w:val="af0"/>
        <w:numPr>
          <w:ilvl w:val="2"/>
          <w:numId w:val="29"/>
        </w:numPr>
        <w:autoSpaceDE w:val="0"/>
        <w:autoSpaceDN w:val="0"/>
        <w:ind w:leftChars="0"/>
      </w:pPr>
      <w:r w:rsidRPr="00846ACB">
        <w:t>ネットワークの構築作業については、各保育所及び保育課と調整の上、</w:t>
      </w:r>
      <w:r w:rsidRPr="00846ACB">
        <w:rPr>
          <w:rFonts w:hint="eastAsia"/>
        </w:rPr>
        <w:t>スケジュールを決定すること。</w:t>
      </w:r>
    </w:p>
    <w:p w14:paraId="4F4A81B4" w14:textId="6D27A6A4" w:rsidR="007C41D7" w:rsidRPr="00846ACB" w:rsidRDefault="007C41D7" w:rsidP="00846ACB">
      <w:pPr>
        <w:pStyle w:val="af0"/>
        <w:numPr>
          <w:ilvl w:val="0"/>
          <w:numId w:val="29"/>
        </w:numPr>
        <w:autoSpaceDE w:val="0"/>
        <w:autoSpaceDN w:val="0"/>
        <w:ind w:leftChars="0"/>
      </w:pPr>
      <w:r w:rsidRPr="00846ACB">
        <w:t>設置・動作確認</w:t>
      </w:r>
    </w:p>
    <w:p w14:paraId="66281BBF" w14:textId="48705BB5" w:rsidR="007C41D7" w:rsidRPr="00846ACB" w:rsidRDefault="007C41D7" w:rsidP="00846ACB">
      <w:pPr>
        <w:pStyle w:val="af0"/>
        <w:numPr>
          <w:ilvl w:val="1"/>
          <w:numId w:val="29"/>
        </w:numPr>
        <w:autoSpaceDE w:val="0"/>
        <w:autoSpaceDN w:val="0"/>
        <w:ind w:leftChars="0"/>
      </w:pPr>
      <w:r w:rsidRPr="00846ACB">
        <w:t>調達したタブレット端末等を所定の場所に設置すること。なお、数量</w:t>
      </w:r>
      <w:r w:rsidRPr="00846ACB">
        <w:rPr>
          <w:rFonts w:hint="eastAsia"/>
        </w:rPr>
        <w:t>内訳については、別紙</w:t>
      </w:r>
      <w:r w:rsidRPr="00846ACB">
        <w:t>1「導入予定施設一覧表」を参照すること。</w:t>
      </w:r>
    </w:p>
    <w:p w14:paraId="4F841397" w14:textId="413FBD6F" w:rsidR="007C41D7" w:rsidRPr="00846ACB" w:rsidRDefault="007C41D7" w:rsidP="00846ACB">
      <w:pPr>
        <w:pStyle w:val="af0"/>
        <w:numPr>
          <w:ilvl w:val="1"/>
          <w:numId w:val="29"/>
        </w:numPr>
        <w:autoSpaceDE w:val="0"/>
        <w:autoSpaceDN w:val="0"/>
        <w:ind w:leftChars="0"/>
      </w:pPr>
      <w:r w:rsidRPr="00846ACB">
        <w:t>機器の設定及びインターネット環境への接続に必要な配線作業をする</w:t>
      </w:r>
      <w:r w:rsidRPr="00846ACB">
        <w:rPr>
          <w:rFonts w:hint="eastAsia"/>
        </w:rPr>
        <w:t>場合は、本市に了承を得た上で行うこと。また、機器の据付けの際に必要となるケーブル、モール等については、全て受注者の負担で用意すること</w:t>
      </w:r>
      <w:r w:rsidRPr="00846ACB">
        <w:t>(レピーター、アンテナ含む)。</w:t>
      </w:r>
    </w:p>
    <w:p w14:paraId="18F06897" w14:textId="7EE91C48" w:rsidR="007C41D7" w:rsidRPr="00846ACB" w:rsidRDefault="007C41D7" w:rsidP="00846ACB">
      <w:pPr>
        <w:pStyle w:val="af0"/>
        <w:numPr>
          <w:ilvl w:val="1"/>
          <w:numId w:val="29"/>
        </w:numPr>
        <w:autoSpaceDE w:val="0"/>
        <w:autoSpaceDN w:val="0"/>
        <w:ind w:leftChars="0"/>
      </w:pPr>
      <w:r w:rsidRPr="00846ACB">
        <w:t>納入前に、正常動作及び接続について確認すること。</w:t>
      </w:r>
    </w:p>
    <w:p w14:paraId="59E92F70" w14:textId="0A601730" w:rsidR="007C41D7" w:rsidRPr="00846ACB" w:rsidRDefault="007C41D7" w:rsidP="00846ACB">
      <w:pPr>
        <w:pStyle w:val="af0"/>
        <w:numPr>
          <w:ilvl w:val="0"/>
          <w:numId w:val="29"/>
        </w:numPr>
        <w:autoSpaceDE w:val="0"/>
        <w:autoSpaceDN w:val="0"/>
        <w:ind w:leftChars="0"/>
      </w:pPr>
      <w:r w:rsidRPr="00846ACB">
        <w:t>通信仕様</w:t>
      </w:r>
    </w:p>
    <w:p w14:paraId="2C5506BC" w14:textId="30BD260D" w:rsidR="007C41D7" w:rsidRPr="00846ACB" w:rsidRDefault="007C41D7" w:rsidP="00846ACB">
      <w:pPr>
        <w:pStyle w:val="af0"/>
        <w:numPr>
          <w:ilvl w:val="1"/>
          <w:numId w:val="29"/>
        </w:numPr>
        <w:autoSpaceDE w:val="0"/>
        <w:autoSpaceDN w:val="0"/>
        <w:ind w:leftChars="0"/>
      </w:pPr>
      <w:r w:rsidRPr="00846ACB">
        <w:t>各保育所、保育</w:t>
      </w:r>
      <w:r w:rsidR="00814C54">
        <w:rPr>
          <w:rFonts w:hint="eastAsia"/>
        </w:rPr>
        <w:t>担当</w:t>
      </w:r>
      <w:r w:rsidRPr="00846ACB">
        <w:t>課及び保護者が利用する機能は、インターネットから利用</w:t>
      </w:r>
      <w:r w:rsidRPr="00846ACB">
        <w:rPr>
          <w:rFonts w:hint="eastAsia"/>
        </w:rPr>
        <w:t>できること。</w:t>
      </w:r>
    </w:p>
    <w:p w14:paraId="19612A30" w14:textId="4F068E6E" w:rsidR="007C41D7" w:rsidRPr="00846ACB" w:rsidRDefault="007C41D7" w:rsidP="00846ACB">
      <w:pPr>
        <w:pStyle w:val="af0"/>
        <w:numPr>
          <w:ilvl w:val="1"/>
          <w:numId w:val="29"/>
        </w:numPr>
        <w:autoSpaceDE w:val="0"/>
        <w:autoSpaceDN w:val="0"/>
        <w:ind w:leftChars="0"/>
      </w:pPr>
      <w:r w:rsidRPr="00846ACB">
        <w:t>上記</w:t>
      </w:r>
      <w:r w:rsidR="00E61FF0" w:rsidRPr="00846ACB">
        <w:rPr>
          <w:rFonts w:hint="eastAsia"/>
        </w:rPr>
        <w:t>（</w:t>
      </w:r>
      <w:r w:rsidRPr="00846ACB">
        <w:t>ア</w:t>
      </w:r>
      <w:r w:rsidR="00E61FF0" w:rsidRPr="00846ACB">
        <w:rPr>
          <w:rFonts w:hint="eastAsia"/>
        </w:rPr>
        <w:t>）</w:t>
      </w:r>
      <w:r w:rsidRPr="00846ACB">
        <w:t>の機能は、20Mbps 程度の通信速度(実測値)で安定して動作する</w:t>
      </w:r>
      <w:r w:rsidRPr="00846ACB">
        <w:rPr>
          <w:rFonts w:hint="eastAsia"/>
        </w:rPr>
        <w:t>こと。</w:t>
      </w:r>
    </w:p>
    <w:p w14:paraId="687043EE" w14:textId="17F12E01" w:rsidR="007C41D7" w:rsidRPr="00846ACB" w:rsidRDefault="007C41D7" w:rsidP="00846ACB">
      <w:pPr>
        <w:pStyle w:val="af0"/>
        <w:numPr>
          <w:ilvl w:val="1"/>
          <w:numId w:val="29"/>
        </w:numPr>
        <w:autoSpaceDE w:val="0"/>
        <w:autoSpaceDN w:val="0"/>
        <w:ind w:leftChars="0"/>
      </w:pPr>
      <w:r w:rsidRPr="00846ACB">
        <w:t>インターネットへの接続に当たっては、暗号化等のセキュリティ機能を確</w:t>
      </w:r>
      <w:r w:rsidRPr="00846ACB">
        <w:rPr>
          <w:rFonts w:hint="eastAsia"/>
        </w:rPr>
        <w:t>保すること。</w:t>
      </w:r>
    </w:p>
    <w:p w14:paraId="12A33455" w14:textId="30238182" w:rsidR="007C41D7" w:rsidRPr="00846ACB" w:rsidRDefault="007C41D7" w:rsidP="00846ACB">
      <w:pPr>
        <w:pStyle w:val="af0"/>
        <w:numPr>
          <w:ilvl w:val="1"/>
          <w:numId w:val="29"/>
        </w:numPr>
        <w:autoSpaceDE w:val="0"/>
        <w:autoSpaceDN w:val="0"/>
        <w:ind w:leftChars="0"/>
      </w:pPr>
      <w:r w:rsidRPr="00846ACB">
        <w:t>インターネットへの接続に当たっての回線整備(回線使用料含む)は、本</w:t>
      </w:r>
      <w:r w:rsidRPr="00846ACB">
        <w:rPr>
          <w:rFonts w:hint="eastAsia"/>
        </w:rPr>
        <w:t>業務に係る調達範囲に含まない。</w:t>
      </w:r>
    </w:p>
    <w:p w14:paraId="1A1B4F69" w14:textId="74C1B275" w:rsidR="007C41D7" w:rsidRPr="00846ACB" w:rsidRDefault="00E61FF0" w:rsidP="00846ACB">
      <w:pPr>
        <w:pStyle w:val="af0"/>
        <w:numPr>
          <w:ilvl w:val="1"/>
          <w:numId w:val="29"/>
        </w:numPr>
        <w:autoSpaceDE w:val="0"/>
        <w:autoSpaceDN w:val="0"/>
        <w:ind w:leftChars="0"/>
      </w:pPr>
      <w:r w:rsidRPr="00846ACB">
        <w:rPr>
          <w:rFonts w:hint="eastAsia"/>
        </w:rPr>
        <w:t>契約期間</w:t>
      </w:r>
      <w:r w:rsidR="007C41D7" w:rsidRPr="00846ACB">
        <w:t>満了後の撤去等</w:t>
      </w:r>
    </w:p>
    <w:p w14:paraId="0AB652C2" w14:textId="57C88E1F" w:rsidR="007C41D7" w:rsidRPr="00846ACB" w:rsidRDefault="00E61FF0" w:rsidP="00846ACB">
      <w:pPr>
        <w:autoSpaceDE w:val="0"/>
        <w:autoSpaceDN w:val="0"/>
        <w:ind w:leftChars="700" w:left="1511"/>
      </w:pPr>
      <w:r w:rsidRPr="00846ACB">
        <w:rPr>
          <w:rFonts w:hint="eastAsia"/>
        </w:rPr>
        <w:t>契約期間</w:t>
      </w:r>
      <w:r w:rsidR="007C41D7" w:rsidRPr="00846ACB">
        <w:rPr>
          <w:rFonts w:hint="eastAsia"/>
        </w:rPr>
        <w:t>満了後、受注者は、配線及び本市から譲渡の要望がある賃貸借物件</w:t>
      </w:r>
      <w:r w:rsidR="00E60476" w:rsidRPr="00846ACB">
        <w:rPr>
          <w:rFonts w:hint="eastAsia"/>
        </w:rPr>
        <w:t xml:space="preserve">　</w:t>
      </w:r>
      <w:r w:rsidR="007C41D7" w:rsidRPr="00846ACB">
        <w:rPr>
          <w:rFonts w:hint="eastAsia"/>
        </w:rPr>
        <w:t>については、無償で本市へ譲渡することとする。なお、撤去作業日は、本市と協議の上、決定するものとする。また、撤去作業の際には、機器に搭載されている記憶媒体のデータが読取り・復活できないように消去し、データ消去作業報告書を発行すること。なお、撤去の際には壁等の損傷に係る修復工事は行わないものとする。</w:t>
      </w:r>
    </w:p>
    <w:p w14:paraId="0F919E91" w14:textId="4B5AD56D" w:rsidR="007C41D7" w:rsidRPr="00846ACB" w:rsidRDefault="007C41D7" w:rsidP="00846ACB">
      <w:pPr>
        <w:pStyle w:val="af0"/>
        <w:numPr>
          <w:ilvl w:val="0"/>
          <w:numId w:val="29"/>
        </w:numPr>
        <w:autoSpaceDE w:val="0"/>
        <w:autoSpaceDN w:val="0"/>
        <w:ind w:leftChars="0"/>
      </w:pPr>
      <w:r w:rsidRPr="00846ACB">
        <w:t>機器保守要件</w:t>
      </w:r>
    </w:p>
    <w:p w14:paraId="31146022" w14:textId="5F99A3AA" w:rsidR="007C41D7" w:rsidRPr="00846ACB" w:rsidRDefault="007C41D7" w:rsidP="00846ACB">
      <w:pPr>
        <w:pStyle w:val="af0"/>
        <w:numPr>
          <w:ilvl w:val="1"/>
          <w:numId w:val="29"/>
        </w:numPr>
        <w:autoSpaceDE w:val="0"/>
        <w:autoSpaceDN w:val="0"/>
        <w:ind w:leftChars="0"/>
      </w:pPr>
      <w:r w:rsidRPr="00846ACB">
        <w:t>機器故障発生時における原因調査、復旧支援、代替機の発送等を行うため</w:t>
      </w:r>
      <w:r w:rsidRPr="00846ACB">
        <w:rPr>
          <w:rFonts w:hint="eastAsia"/>
        </w:rPr>
        <w:t>のサポート体制を明確にすること。</w:t>
      </w:r>
    </w:p>
    <w:p w14:paraId="4C1A0DDB" w14:textId="0D8B48FC" w:rsidR="007C41D7" w:rsidRPr="00846ACB" w:rsidRDefault="006154B9" w:rsidP="00846ACB">
      <w:pPr>
        <w:pStyle w:val="af0"/>
        <w:numPr>
          <w:ilvl w:val="1"/>
          <w:numId w:val="29"/>
        </w:numPr>
        <w:autoSpaceDE w:val="0"/>
        <w:autoSpaceDN w:val="0"/>
        <w:ind w:leftChars="0"/>
      </w:pPr>
      <w:r w:rsidRPr="00846ACB">
        <w:rPr>
          <w:rFonts w:hint="eastAsia"/>
        </w:rPr>
        <w:t>契約</w:t>
      </w:r>
      <w:r w:rsidR="007C41D7" w:rsidRPr="00846ACB">
        <w:t>期間中に新機種の発売等でモデルチェンジが行われた場合であって</w:t>
      </w:r>
      <w:r w:rsidR="007C41D7" w:rsidRPr="00846ACB">
        <w:rPr>
          <w:rFonts w:hint="eastAsia"/>
        </w:rPr>
        <w:t>も、保育アプリケーションが正常に作動するよう、保守・運用を行うこと。</w:t>
      </w:r>
    </w:p>
    <w:p w14:paraId="23CAD436" w14:textId="54905FE6" w:rsidR="007C41D7" w:rsidRPr="00846ACB" w:rsidRDefault="007C41D7" w:rsidP="00846ACB">
      <w:pPr>
        <w:pStyle w:val="af0"/>
        <w:numPr>
          <w:ilvl w:val="1"/>
          <w:numId w:val="29"/>
        </w:numPr>
        <w:autoSpaceDE w:val="0"/>
        <w:autoSpaceDN w:val="0"/>
        <w:ind w:leftChars="0"/>
      </w:pPr>
      <w:r w:rsidRPr="00846ACB">
        <w:t>機器故障発生時においては、</w:t>
      </w:r>
      <w:r w:rsidR="006154B9" w:rsidRPr="00846ACB">
        <w:t>本市の負担にて実費精算とし、受注者は速やかに</w:t>
      </w:r>
      <w:r w:rsidR="001327FE" w:rsidRPr="00846ACB">
        <w:rPr>
          <w:rFonts w:hint="eastAsia"/>
        </w:rPr>
        <w:t>故障機器の修理対応</w:t>
      </w:r>
      <w:r w:rsidR="006154B9" w:rsidRPr="00846ACB">
        <w:t>を行い、設置および設定作業を実施すること。</w:t>
      </w:r>
    </w:p>
    <w:p w14:paraId="0DD7CE22" w14:textId="47F38CE1" w:rsidR="007C41D7" w:rsidRPr="00846ACB" w:rsidRDefault="007C41D7" w:rsidP="00846ACB">
      <w:pPr>
        <w:pStyle w:val="af0"/>
        <w:numPr>
          <w:ilvl w:val="1"/>
          <w:numId w:val="29"/>
        </w:numPr>
        <w:autoSpaceDE w:val="0"/>
        <w:autoSpaceDN w:val="0"/>
        <w:ind w:leftChars="0"/>
      </w:pPr>
      <w:r w:rsidRPr="00846ACB">
        <w:t>次に掲げる事項については、本仕様書に基づく保守業務の対象外とするこ</w:t>
      </w:r>
      <w:r w:rsidRPr="00846ACB">
        <w:rPr>
          <w:rFonts w:hint="eastAsia"/>
        </w:rPr>
        <w:t>とができる。</w:t>
      </w:r>
    </w:p>
    <w:p w14:paraId="2B0BADD1" w14:textId="2390E41C" w:rsidR="007C41D7" w:rsidRPr="00846ACB" w:rsidRDefault="007C41D7" w:rsidP="001327FE">
      <w:pPr>
        <w:pStyle w:val="af0"/>
        <w:numPr>
          <w:ilvl w:val="2"/>
          <w:numId w:val="29"/>
        </w:numPr>
        <w:autoSpaceDE w:val="0"/>
        <w:autoSpaceDN w:val="0"/>
        <w:ind w:leftChars="0"/>
      </w:pPr>
      <w:r w:rsidRPr="00846ACB">
        <w:t>本市の故意又は重大な過失により発生した故障</w:t>
      </w:r>
    </w:p>
    <w:p w14:paraId="423A8290" w14:textId="6A363A93" w:rsidR="007C41D7" w:rsidRPr="00846ACB" w:rsidRDefault="007C41D7" w:rsidP="00846ACB">
      <w:pPr>
        <w:pStyle w:val="af0"/>
        <w:numPr>
          <w:ilvl w:val="2"/>
          <w:numId w:val="29"/>
        </w:numPr>
        <w:autoSpaceDE w:val="0"/>
        <w:autoSpaceDN w:val="0"/>
        <w:ind w:leftChars="0"/>
      </w:pPr>
      <w:r w:rsidRPr="00846ACB">
        <w:t>天変地異その他本市又は受注者のいずれの責めにも帰すことができな</w:t>
      </w:r>
      <w:r w:rsidRPr="00846ACB">
        <w:rPr>
          <w:rFonts w:hint="eastAsia"/>
        </w:rPr>
        <w:t>い事由により発生した故障</w:t>
      </w:r>
    </w:p>
    <w:p w14:paraId="0C0768E4" w14:textId="70A87682" w:rsidR="00A92A85" w:rsidRPr="00846ACB" w:rsidRDefault="00364464" w:rsidP="00A92A85">
      <w:pPr>
        <w:pStyle w:val="1"/>
        <w:ind w:left="425"/>
      </w:pPr>
      <w:bookmarkStart w:id="18" w:name="_Toc66432382"/>
      <w:bookmarkStart w:id="19" w:name="_Toc66715685"/>
      <w:bookmarkStart w:id="20" w:name="_Toc203123753"/>
      <w:r w:rsidRPr="00846ACB">
        <w:rPr>
          <w:rFonts w:hint="eastAsia"/>
        </w:rPr>
        <w:t>本調達の要件</w:t>
      </w:r>
      <w:bookmarkEnd w:id="18"/>
      <w:bookmarkEnd w:id="19"/>
      <w:bookmarkEnd w:id="20"/>
    </w:p>
    <w:p w14:paraId="4F10490D" w14:textId="41BD8F02" w:rsidR="00A92A85" w:rsidRPr="00846ACB" w:rsidRDefault="00A92A85" w:rsidP="00846ACB">
      <w:pPr>
        <w:ind w:firstLineChars="100" w:firstLine="216"/>
      </w:pPr>
      <w:r w:rsidRPr="00846ACB">
        <w:rPr>
          <w:rFonts w:hint="eastAsia"/>
        </w:rPr>
        <w:t>受注者は、次に掲げる要件を全て満たしていることとする。</w:t>
      </w:r>
    </w:p>
    <w:p w14:paraId="6A33BDEE" w14:textId="124BB85A" w:rsidR="00A92A85" w:rsidRPr="00846ACB" w:rsidRDefault="00A92A85" w:rsidP="00846ACB">
      <w:pPr>
        <w:ind w:leftChars="300" w:left="1294" w:hangingChars="300" w:hanging="647"/>
      </w:pPr>
      <w:r w:rsidRPr="00846ACB">
        <w:rPr>
          <w:rFonts w:hint="eastAsia"/>
        </w:rPr>
        <w:t>（１）情報セキュリティマネジメントシステム（ISMS）の認証（JIS Q27001 又はISO/IEC27001,27017,27018）をシス</w:t>
      </w:r>
      <w:r w:rsidR="004347EF" w:rsidRPr="00846ACB">
        <w:rPr>
          <w:rFonts w:hint="eastAsia"/>
        </w:rPr>
        <w:t>テム</w:t>
      </w:r>
      <w:r w:rsidRPr="00846ACB">
        <w:rPr>
          <w:rFonts w:hint="eastAsia"/>
        </w:rPr>
        <w:t>開発及び管理の部門で取得し、かつプライバシーマークの認証を取得していること。</w:t>
      </w:r>
    </w:p>
    <w:p w14:paraId="6E143BA9" w14:textId="51CF3469" w:rsidR="00A92A85" w:rsidRPr="00846ACB" w:rsidRDefault="00A92A85" w:rsidP="00846ACB">
      <w:pPr>
        <w:ind w:leftChars="278" w:left="1247" w:hangingChars="300" w:hanging="647"/>
      </w:pPr>
      <w:r w:rsidRPr="00846ACB">
        <w:rPr>
          <w:rFonts w:hint="eastAsia"/>
        </w:rPr>
        <w:t>（２）地方公共団体情報システム機構の「総合行政ネットワークASPアプリケーションおよびコンテンツサービス」に登録されているICT事業者であること。</w:t>
      </w:r>
    </w:p>
    <w:p w14:paraId="703EBDDF" w14:textId="77777777" w:rsidR="00A92A85" w:rsidRPr="00846ACB" w:rsidRDefault="00A92A85" w:rsidP="00846ACB">
      <w:pPr>
        <w:pBdr>
          <w:top w:val="nil"/>
          <w:left w:val="nil"/>
          <w:bottom w:val="nil"/>
          <w:right w:val="nil"/>
          <w:between w:val="nil"/>
        </w:pBdr>
        <w:spacing w:before="11"/>
        <w:ind w:leftChars="278" w:left="1247" w:hangingChars="300" w:hanging="647"/>
        <w:rPr>
          <w:rFonts w:cs="BIZ UDMincho"/>
        </w:rPr>
      </w:pPr>
      <w:r w:rsidRPr="00846ACB">
        <w:rPr>
          <w:rFonts w:hint="eastAsia"/>
        </w:rPr>
        <w:t>（３）</w:t>
      </w:r>
      <w:r w:rsidRPr="00846ACB">
        <w:rPr>
          <w:rFonts w:cs="BIZ UDMincho" w:hint="eastAsia"/>
        </w:rPr>
        <w:t>直近2年間において、保育所を運営する地方公共団体における保育業務支援システムの導入及び運用・保守業務の実績を有していること。</w:t>
      </w:r>
    </w:p>
    <w:p w14:paraId="73B80CD3" w14:textId="5D473340" w:rsidR="006278E9" w:rsidRPr="00846ACB" w:rsidRDefault="00A92A85" w:rsidP="00846ACB">
      <w:pPr>
        <w:ind w:leftChars="612" w:left="1537" w:hangingChars="100" w:hanging="216"/>
        <w:rPr>
          <w:rFonts w:cs="BIZ UDMincho"/>
        </w:rPr>
      </w:pPr>
      <w:r w:rsidRPr="00846ACB">
        <w:rPr>
          <w:rFonts w:cs="BIZ UDMincho" w:hint="eastAsia"/>
        </w:rPr>
        <w:t>※上記の実績は、保育業務を総合的に支援するシステムの実績歳、機能単体　システム（例えば、お知らせ配信システムや午睡チェックシステム等）の実績は含めない。また、運用実態を伴わない可能性があることから、システムの無償提供も実績には含めない。</w:t>
      </w:r>
    </w:p>
    <w:p w14:paraId="4CB38F01" w14:textId="3369092A" w:rsidR="009A4780" w:rsidRPr="00846ACB" w:rsidRDefault="00C56AD5" w:rsidP="00364464">
      <w:pPr>
        <w:pStyle w:val="2"/>
      </w:pPr>
      <w:bookmarkStart w:id="21" w:name="_Toc66432383"/>
      <w:bookmarkStart w:id="22" w:name="_Toc66715686"/>
      <w:bookmarkStart w:id="23" w:name="_Toc203123754"/>
      <w:r w:rsidRPr="00846ACB">
        <w:rPr>
          <w:rFonts w:hint="eastAsia"/>
        </w:rPr>
        <w:t>履行</w:t>
      </w:r>
      <w:r w:rsidR="009A4780" w:rsidRPr="00846ACB">
        <w:rPr>
          <w:rFonts w:hint="eastAsia"/>
        </w:rPr>
        <w:t>期間</w:t>
      </w:r>
      <w:bookmarkEnd w:id="21"/>
      <w:bookmarkEnd w:id="22"/>
      <w:bookmarkEnd w:id="23"/>
    </w:p>
    <w:p w14:paraId="52A75453" w14:textId="2E3BC76E" w:rsidR="004C0E37" w:rsidRPr="00846ACB" w:rsidRDefault="004C0E37" w:rsidP="001A3130">
      <w:pPr>
        <w:ind w:leftChars="300" w:left="647"/>
      </w:pPr>
      <w:r w:rsidRPr="00846ACB">
        <w:rPr>
          <w:rFonts w:asciiTheme="majorEastAsia" w:eastAsiaTheme="majorEastAsia" w:hAnsiTheme="majorEastAsia" w:hint="eastAsia"/>
        </w:rPr>
        <w:t>（１）</w:t>
      </w:r>
      <w:r w:rsidR="000870BB" w:rsidRPr="00846ACB">
        <w:rPr>
          <w:rFonts w:asciiTheme="majorEastAsia" w:eastAsiaTheme="majorEastAsia" w:hAnsiTheme="majorEastAsia" w:hint="eastAsia"/>
        </w:rPr>
        <w:t>本システムの</w:t>
      </w:r>
      <w:r w:rsidR="00C84113" w:rsidRPr="00846ACB">
        <w:rPr>
          <w:rFonts w:asciiTheme="majorEastAsia" w:eastAsiaTheme="majorEastAsia" w:hAnsiTheme="majorEastAsia" w:hint="eastAsia"/>
        </w:rPr>
        <w:t>初期構築作業</w:t>
      </w:r>
      <w:r w:rsidR="00814C54">
        <w:rPr>
          <w:rFonts w:asciiTheme="majorEastAsia" w:eastAsiaTheme="majorEastAsia" w:hAnsiTheme="majorEastAsia" w:hint="eastAsia"/>
        </w:rPr>
        <w:t>(環境構築から運用テスト、職員研修等を含む</w:t>
      </w:r>
      <w:bookmarkStart w:id="24" w:name="_GoBack"/>
      <w:bookmarkEnd w:id="24"/>
      <w:r w:rsidR="00814C54">
        <w:rPr>
          <w:rFonts w:asciiTheme="majorEastAsia" w:eastAsiaTheme="majorEastAsia" w:hAnsiTheme="majorEastAsia" w:hint="eastAsia"/>
        </w:rPr>
        <w:t>)</w:t>
      </w:r>
    </w:p>
    <w:p w14:paraId="3056C2B0" w14:textId="1D54ED87" w:rsidR="00364464" w:rsidRPr="00846ACB" w:rsidRDefault="00364464" w:rsidP="001A3130">
      <w:pPr>
        <w:autoSpaceDE w:val="0"/>
        <w:autoSpaceDN w:val="0"/>
        <w:ind w:leftChars="200" w:left="432" w:firstLineChars="400" w:firstLine="863"/>
      </w:pPr>
      <w:r w:rsidRPr="00846ACB">
        <w:rPr>
          <w:rFonts w:hint="eastAsia"/>
        </w:rPr>
        <w:t>契約締結日</w:t>
      </w:r>
      <w:r w:rsidR="001D456A" w:rsidRPr="00846ACB">
        <w:rPr>
          <w:rFonts w:hint="eastAsia"/>
        </w:rPr>
        <w:t>から</w:t>
      </w:r>
      <w:r w:rsidR="00F75200" w:rsidRPr="00846ACB">
        <w:rPr>
          <w:rFonts w:hint="eastAsia"/>
        </w:rPr>
        <w:t>令和</w:t>
      </w:r>
      <w:r w:rsidR="00814C54">
        <w:rPr>
          <w:rFonts w:hint="eastAsia"/>
        </w:rPr>
        <w:t>８</w:t>
      </w:r>
      <w:r w:rsidRPr="00846ACB">
        <w:rPr>
          <w:rFonts w:hint="eastAsia"/>
        </w:rPr>
        <w:t>年</w:t>
      </w:r>
      <w:r w:rsidR="009B7E1B" w:rsidRPr="00846ACB">
        <w:rPr>
          <w:rFonts w:hint="eastAsia"/>
        </w:rPr>
        <w:t>１</w:t>
      </w:r>
      <w:r w:rsidRPr="00846ACB">
        <w:rPr>
          <w:rFonts w:hint="eastAsia"/>
        </w:rPr>
        <w:t>月</w:t>
      </w:r>
      <w:r w:rsidR="009B7E1B" w:rsidRPr="00846ACB">
        <w:rPr>
          <w:rFonts w:hint="eastAsia"/>
        </w:rPr>
        <w:t>３１</w:t>
      </w:r>
      <w:r w:rsidRPr="00846ACB">
        <w:rPr>
          <w:rFonts w:hint="eastAsia"/>
        </w:rPr>
        <w:t>日</w:t>
      </w:r>
      <w:r w:rsidR="001D456A" w:rsidRPr="00846ACB">
        <w:rPr>
          <w:rFonts w:hint="eastAsia"/>
        </w:rPr>
        <w:t>まで</w:t>
      </w:r>
    </w:p>
    <w:p w14:paraId="1E9E2500" w14:textId="07FCBDC0" w:rsidR="0018013E" w:rsidRPr="00846ACB" w:rsidRDefault="00D31E2F" w:rsidP="001A3130">
      <w:pPr>
        <w:pStyle w:val="af0"/>
        <w:numPr>
          <w:ilvl w:val="0"/>
          <w:numId w:val="24"/>
        </w:numPr>
        <w:autoSpaceDE w:val="0"/>
        <w:autoSpaceDN w:val="0"/>
        <w:ind w:leftChars="0"/>
      </w:pPr>
      <w:r w:rsidRPr="00846ACB">
        <w:rPr>
          <w:rFonts w:hint="eastAsia"/>
        </w:rPr>
        <w:t>本システムの提供</w:t>
      </w:r>
    </w:p>
    <w:p w14:paraId="450DB204" w14:textId="4981B32C" w:rsidR="008B71A2" w:rsidRPr="00846ACB" w:rsidRDefault="00863FE3" w:rsidP="001A3130">
      <w:pPr>
        <w:pStyle w:val="af0"/>
        <w:autoSpaceDE w:val="0"/>
        <w:autoSpaceDN w:val="0"/>
        <w:ind w:leftChars="0" w:left="1367"/>
      </w:pPr>
      <w:r w:rsidRPr="00846ACB">
        <w:rPr>
          <w:rFonts w:hint="eastAsia"/>
        </w:rPr>
        <w:t>本稼働の開始日</w:t>
      </w:r>
      <w:r w:rsidR="004451D4" w:rsidRPr="00846ACB">
        <w:rPr>
          <w:rFonts w:hint="eastAsia"/>
        </w:rPr>
        <w:t>（令和</w:t>
      </w:r>
      <w:r w:rsidR="009B7E1B" w:rsidRPr="00846ACB">
        <w:rPr>
          <w:rFonts w:hint="eastAsia"/>
        </w:rPr>
        <w:t>８</w:t>
      </w:r>
      <w:r w:rsidR="004451D4" w:rsidRPr="00846ACB">
        <w:rPr>
          <w:rFonts w:hint="eastAsia"/>
        </w:rPr>
        <w:t>年</w:t>
      </w:r>
      <w:r w:rsidR="00814C54">
        <w:rPr>
          <w:rFonts w:hint="eastAsia"/>
        </w:rPr>
        <w:t>２</w:t>
      </w:r>
      <w:r w:rsidR="004451D4" w:rsidRPr="00846ACB">
        <w:rPr>
          <w:rFonts w:hint="eastAsia"/>
        </w:rPr>
        <w:t>月</w:t>
      </w:r>
      <w:r w:rsidR="00814C54">
        <w:rPr>
          <w:rFonts w:hint="eastAsia"/>
        </w:rPr>
        <w:t>１</w:t>
      </w:r>
      <w:r w:rsidR="003C2A1E" w:rsidRPr="00846ACB">
        <w:rPr>
          <w:rFonts w:hint="eastAsia"/>
        </w:rPr>
        <w:t>日）</w:t>
      </w:r>
      <w:r w:rsidR="00527A4E" w:rsidRPr="00846ACB">
        <w:rPr>
          <w:rFonts w:hint="eastAsia"/>
        </w:rPr>
        <w:t>から</w:t>
      </w:r>
      <w:r w:rsidR="008D27A8" w:rsidRPr="00846ACB">
        <w:rPr>
          <w:rFonts w:hint="eastAsia"/>
        </w:rPr>
        <w:t>令和</w:t>
      </w:r>
      <w:r w:rsidR="00646B00" w:rsidRPr="00846ACB">
        <w:rPr>
          <w:rFonts w:hint="eastAsia"/>
        </w:rPr>
        <w:t>１０</w:t>
      </w:r>
      <w:r w:rsidR="008D27A8" w:rsidRPr="00846ACB">
        <w:rPr>
          <w:rFonts w:hint="eastAsia"/>
        </w:rPr>
        <w:t>年</w:t>
      </w:r>
      <w:r w:rsidR="00646B00" w:rsidRPr="00846ACB">
        <w:rPr>
          <w:rFonts w:hint="eastAsia"/>
        </w:rPr>
        <w:t>３</w:t>
      </w:r>
      <w:r w:rsidR="00DC331E" w:rsidRPr="00846ACB">
        <w:rPr>
          <w:rFonts w:hint="eastAsia"/>
        </w:rPr>
        <w:t>月</w:t>
      </w:r>
      <w:r w:rsidR="00A92A85" w:rsidRPr="00846ACB">
        <w:rPr>
          <w:rFonts w:hint="eastAsia"/>
        </w:rPr>
        <w:t>３１</w:t>
      </w:r>
      <w:r w:rsidR="00DC331E" w:rsidRPr="00846ACB">
        <w:rPr>
          <w:rFonts w:hint="eastAsia"/>
        </w:rPr>
        <w:t>日</w:t>
      </w:r>
      <w:r w:rsidR="00596DB6" w:rsidRPr="00846ACB">
        <w:rPr>
          <w:rFonts w:hint="eastAsia"/>
        </w:rPr>
        <w:t>まで</w:t>
      </w:r>
    </w:p>
    <w:p w14:paraId="75F0698D" w14:textId="4A8A8CC0" w:rsidR="00D733FF" w:rsidRPr="00846ACB" w:rsidRDefault="00D733FF" w:rsidP="001A3130">
      <w:pPr>
        <w:pStyle w:val="af0"/>
        <w:autoSpaceDE w:val="0"/>
        <w:autoSpaceDN w:val="0"/>
        <w:ind w:leftChars="0" w:left="1367"/>
      </w:pPr>
      <w:r w:rsidRPr="00846ACB">
        <w:rPr>
          <w:rFonts w:hint="eastAsia"/>
        </w:rPr>
        <w:t>なお、履行期間満了</w:t>
      </w:r>
      <w:r w:rsidR="00D85440" w:rsidRPr="00846ACB">
        <w:rPr>
          <w:rFonts w:hint="eastAsia"/>
        </w:rPr>
        <w:t>時については</w:t>
      </w:r>
      <w:r w:rsidR="0099764C" w:rsidRPr="00846ACB">
        <w:rPr>
          <w:rFonts w:hint="eastAsia"/>
        </w:rPr>
        <w:t>、</w:t>
      </w:r>
      <w:r w:rsidR="00D85440" w:rsidRPr="00846ACB">
        <w:rPr>
          <w:rFonts w:hint="eastAsia"/>
        </w:rPr>
        <w:t>必要に応じて契約更新をする</w:t>
      </w:r>
      <w:r w:rsidR="005D08A9" w:rsidRPr="00846ACB">
        <w:rPr>
          <w:rFonts w:hint="eastAsia"/>
        </w:rPr>
        <w:t>場合が</w:t>
      </w:r>
      <w:r w:rsidR="00441C54" w:rsidRPr="00846ACB">
        <w:rPr>
          <w:rFonts w:hint="eastAsia"/>
        </w:rPr>
        <w:t>ある。</w:t>
      </w:r>
    </w:p>
    <w:p w14:paraId="3E3EBD9B" w14:textId="77777777" w:rsidR="00D31E2F" w:rsidRPr="00846ACB" w:rsidRDefault="00D31E2F" w:rsidP="001A3130">
      <w:pPr>
        <w:autoSpaceDE w:val="0"/>
        <w:autoSpaceDN w:val="0"/>
        <w:ind w:left="647"/>
      </w:pPr>
    </w:p>
    <w:p w14:paraId="5658D506" w14:textId="0D22FF4A" w:rsidR="00EE05AF" w:rsidRPr="00846ACB" w:rsidRDefault="002F0247" w:rsidP="002F0247">
      <w:pPr>
        <w:pStyle w:val="2"/>
      </w:pPr>
      <w:bookmarkStart w:id="25" w:name="_Toc66432385"/>
      <w:bookmarkStart w:id="26" w:name="_Toc66715688"/>
      <w:bookmarkStart w:id="27" w:name="_Toc203123755"/>
      <w:r w:rsidRPr="00846ACB">
        <w:rPr>
          <w:rFonts w:hint="eastAsia"/>
        </w:rPr>
        <w:t>成果物</w:t>
      </w:r>
      <w:bookmarkEnd w:id="25"/>
      <w:bookmarkEnd w:id="26"/>
      <w:bookmarkEnd w:id="27"/>
    </w:p>
    <w:p w14:paraId="190D5EF8" w14:textId="50830894" w:rsidR="002F0247" w:rsidRPr="00846ACB" w:rsidRDefault="002F0247" w:rsidP="002F0247">
      <w:pPr>
        <w:autoSpaceDE w:val="0"/>
        <w:autoSpaceDN w:val="0"/>
        <w:ind w:leftChars="300" w:left="1294" w:hangingChars="300" w:hanging="647"/>
      </w:pPr>
      <w:r w:rsidRPr="00846ACB">
        <w:rPr>
          <w:rFonts w:hint="eastAsia"/>
        </w:rPr>
        <w:t>（１）成果物は他に</w:t>
      </w:r>
      <w:r w:rsidR="001C1D60" w:rsidRPr="00846ACB">
        <w:rPr>
          <w:rFonts w:hint="eastAsia"/>
        </w:rPr>
        <w:t>指定</w:t>
      </w:r>
      <w:r w:rsidRPr="00846ACB">
        <w:rPr>
          <w:rFonts w:hint="eastAsia"/>
        </w:rPr>
        <w:t>のない限り、</w:t>
      </w:r>
      <w:r w:rsidR="005D5B33" w:rsidRPr="00846ACB">
        <w:rPr>
          <w:rFonts w:hint="eastAsia"/>
        </w:rPr>
        <w:t>履行</w:t>
      </w:r>
      <w:r w:rsidRPr="00846ACB">
        <w:rPr>
          <w:rFonts w:hint="eastAsia"/>
        </w:rPr>
        <w:t>期間</w:t>
      </w:r>
      <w:r w:rsidR="005D5B33" w:rsidRPr="00846ACB">
        <w:rPr>
          <w:rFonts w:hint="eastAsia"/>
        </w:rPr>
        <w:t>終了日</w:t>
      </w:r>
      <w:r w:rsidR="00986FF6" w:rsidRPr="00846ACB">
        <w:rPr>
          <w:rFonts w:hint="eastAsia"/>
        </w:rPr>
        <w:t>まで</w:t>
      </w:r>
      <w:r w:rsidRPr="00846ACB">
        <w:rPr>
          <w:rFonts w:hint="eastAsia"/>
        </w:rPr>
        <w:t>に</w:t>
      </w:r>
      <w:r w:rsidR="008558E3" w:rsidRPr="00846ACB">
        <w:rPr>
          <w:rFonts w:hint="eastAsia"/>
        </w:rPr>
        <w:t>当市</w:t>
      </w:r>
      <w:r w:rsidRPr="00846ACB">
        <w:rPr>
          <w:rFonts w:hint="eastAsia"/>
        </w:rPr>
        <w:t>に提出</w:t>
      </w:r>
      <w:r w:rsidR="0075375A" w:rsidRPr="00846ACB">
        <w:rPr>
          <w:rFonts w:hint="eastAsia"/>
        </w:rPr>
        <w:t>し、確認を受け</w:t>
      </w:r>
      <w:r w:rsidRPr="00846ACB">
        <w:rPr>
          <w:rFonts w:hint="eastAsia"/>
        </w:rPr>
        <w:t>ること。</w:t>
      </w:r>
    </w:p>
    <w:p w14:paraId="3100FD6D" w14:textId="0E0774D7" w:rsidR="002F0247" w:rsidRPr="00846ACB" w:rsidRDefault="002F0247" w:rsidP="002F0247">
      <w:pPr>
        <w:autoSpaceDE w:val="0"/>
        <w:autoSpaceDN w:val="0"/>
        <w:ind w:leftChars="300" w:left="1294" w:hangingChars="300" w:hanging="647"/>
      </w:pPr>
      <w:r w:rsidRPr="00846ACB">
        <w:rPr>
          <w:rFonts w:hint="eastAsia"/>
        </w:rPr>
        <w:t>（２）成果物としての書類はＡ４用紙に印刷できる形式とすること。</w:t>
      </w:r>
    </w:p>
    <w:p w14:paraId="6C07CE55" w14:textId="00368171" w:rsidR="002F0247" w:rsidRPr="00846ACB" w:rsidRDefault="002F0247" w:rsidP="002F0247">
      <w:pPr>
        <w:autoSpaceDE w:val="0"/>
        <w:autoSpaceDN w:val="0"/>
        <w:ind w:leftChars="300" w:left="1294" w:hangingChars="300" w:hanging="647"/>
      </w:pPr>
      <w:r w:rsidRPr="00846ACB">
        <w:rPr>
          <w:rFonts w:hint="eastAsia"/>
        </w:rPr>
        <w:t>（３）成果物は電子ファイルで提出することとし、</w:t>
      </w:r>
      <w:r w:rsidRPr="00846ACB">
        <w:t>PDF形式およびMicrosoft Office 2010（Word、ExcelまたはPowerPoint）以降のOpenXML形式とすること。</w:t>
      </w:r>
    </w:p>
    <w:p w14:paraId="4DFFBD68" w14:textId="52A4B551" w:rsidR="002F0247" w:rsidRPr="00846ACB" w:rsidRDefault="002F0247" w:rsidP="002F0247">
      <w:pPr>
        <w:autoSpaceDE w:val="0"/>
        <w:autoSpaceDN w:val="0"/>
        <w:ind w:leftChars="300" w:left="1294" w:hangingChars="300" w:hanging="647"/>
      </w:pPr>
      <w:r w:rsidRPr="00846ACB">
        <w:rPr>
          <w:rFonts w:hint="eastAsia"/>
        </w:rPr>
        <w:t>（４）成果物として次の資料と必要に応じて補足資料を提出すること。</w:t>
      </w:r>
    </w:p>
    <w:p w14:paraId="5E14A637" w14:textId="39D2F0B0" w:rsidR="003222FC" w:rsidRPr="00846ACB" w:rsidRDefault="007E273E" w:rsidP="007E273E">
      <w:pPr>
        <w:autoSpaceDE w:val="0"/>
        <w:autoSpaceDN w:val="0"/>
        <w:ind w:leftChars="500" w:left="1295" w:hangingChars="100" w:hanging="216"/>
      </w:pPr>
      <w:r w:rsidRPr="00846ACB">
        <w:rPr>
          <w:rFonts w:hint="eastAsia"/>
        </w:rPr>
        <w:t>（ア）プロジェクト計画書</w:t>
      </w:r>
      <w:r w:rsidR="009149F9" w:rsidRPr="00846ACB">
        <w:rPr>
          <w:rFonts w:hint="eastAsia"/>
        </w:rPr>
        <w:t>及び</w:t>
      </w:r>
      <w:r w:rsidR="003222FC" w:rsidRPr="00846ACB">
        <w:rPr>
          <w:rFonts w:hint="eastAsia"/>
        </w:rPr>
        <w:t>作業計画書</w:t>
      </w:r>
      <w:r w:rsidR="00FC01F3" w:rsidRPr="00846ACB">
        <w:rPr>
          <w:rFonts w:hint="eastAsia"/>
        </w:rPr>
        <w:t>、</w:t>
      </w:r>
      <w:r w:rsidR="00A16E5D" w:rsidRPr="00846ACB">
        <w:rPr>
          <w:rFonts w:hint="eastAsia"/>
        </w:rPr>
        <w:t>作業工程表</w:t>
      </w:r>
    </w:p>
    <w:p w14:paraId="0EEEFC95" w14:textId="4DECE364" w:rsidR="002840B1" w:rsidRPr="00846ACB" w:rsidRDefault="000A1E55" w:rsidP="006278E9">
      <w:pPr>
        <w:autoSpaceDE w:val="0"/>
        <w:autoSpaceDN w:val="0"/>
        <w:ind w:leftChars="800" w:left="1726"/>
      </w:pPr>
      <w:r w:rsidRPr="00846ACB">
        <w:rPr>
          <w:rFonts w:hint="eastAsia"/>
        </w:rPr>
        <w:t>本</w:t>
      </w:r>
      <w:r w:rsidR="00250A38" w:rsidRPr="00846ACB">
        <w:rPr>
          <w:rFonts w:hint="eastAsia"/>
        </w:rPr>
        <w:t>資料は、契約締結後</w:t>
      </w:r>
      <w:r w:rsidR="00364063" w:rsidRPr="00846ACB">
        <w:rPr>
          <w:rFonts w:hint="eastAsia"/>
        </w:rPr>
        <w:t>、作業着手までに</w:t>
      </w:r>
      <w:r w:rsidR="00526610" w:rsidRPr="00846ACB">
        <w:rPr>
          <w:rFonts w:hint="eastAsia"/>
        </w:rPr>
        <w:t>当市に提出し</w:t>
      </w:r>
      <w:r w:rsidR="00357DDE" w:rsidRPr="00846ACB">
        <w:rPr>
          <w:rFonts w:hint="eastAsia"/>
        </w:rPr>
        <w:t>承認を受けること。</w:t>
      </w:r>
    </w:p>
    <w:p w14:paraId="4FF2DF66" w14:textId="61D14FDB" w:rsidR="006278E9" w:rsidRPr="00846ACB" w:rsidRDefault="006278E9" w:rsidP="00846ACB">
      <w:pPr>
        <w:autoSpaceDE w:val="0"/>
        <w:autoSpaceDN w:val="0"/>
      </w:pPr>
      <w:r w:rsidRPr="00846ACB">
        <w:rPr>
          <w:rFonts w:hint="eastAsia"/>
        </w:rPr>
        <w:t xml:space="preserve">　　　　　（</w:t>
      </w:r>
      <w:r w:rsidR="005E426A" w:rsidRPr="00846ACB">
        <w:rPr>
          <w:rFonts w:hint="eastAsia"/>
        </w:rPr>
        <w:t>イ</w:t>
      </w:r>
      <w:r w:rsidRPr="00846ACB">
        <w:rPr>
          <w:rFonts w:hint="eastAsia"/>
        </w:rPr>
        <w:t>）</w:t>
      </w:r>
      <w:r w:rsidR="005E426A" w:rsidRPr="00846ACB">
        <w:rPr>
          <w:rFonts w:hint="eastAsia"/>
        </w:rPr>
        <w:t>MDM環境設定一覧表</w:t>
      </w:r>
    </w:p>
    <w:p w14:paraId="31F0946D" w14:textId="13DC5410" w:rsidR="007E273E" w:rsidRPr="00846ACB" w:rsidRDefault="007E273E" w:rsidP="007E273E">
      <w:pPr>
        <w:autoSpaceDE w:val="0"/>
        <w:autoSpaceDN w:val="0"/>
        <w:ind w:leftChars="500" w:left="1295" w:hangingChars="100" w:hanging="216"/>
      </w:pPr>
      <w:r w:rsidRPr="00846ACB">
        <w:rPr>
          <w:rFonts w:hint="eastAsia"/>
        </w:rPr>
        <w:t>（</w:t>
      </w:r>
      <w:r w:rsidR="005E426A" w:rsidRPr="00846ACB">
        <w:rPr>
          <w:rFonts w:hint="eastAsia"/>
        </w:rPr>
        <w:t>ウ</w:t>
      </w:r>
      <w:r w:rsidRPr="00846ACB">
        <w:rPr>
          <w:rFonts w:hint="eastAsia"/>
        </w:rPr>
        <w:t>）設計書（システムセットアップ内容を記載した資料）</w:t>
      </w:r>
    </w:p>
    <w:p w14:paraId="41E1D454" w14:textId="0691B066" w:rsidR="00F13CC9" w:rsidRPr="00846ACB" w:rsidRDefault="006B2B50" w:rsidP="002F0247">
      <w:pPr>
        <w:autoSpaceDE w:val="0"/>
        <w:autoSpaceDN w:val="0"/>
        <w:ind w:leftChars="500" w:left="1295" w:hangingChars="100" w:hanging="216"/>
      </w:pPr>
      <w:r w:rsidRPr="00846ACB">
        <w:rPr>
          <w:rFonts w:hint="eastAsia"/>
        </w:rPr>
        <w:t>（</w:t>
      </w:r>
      <w:r w:rsidR="005E426A" w:rsidRPr="00846ACB">
        <w:rPr>
          <w:rFonts w:hint="eastAsia"/>
        </w:rPr>
        <w:t>エ</w:t>
      </w:r>
      <w:r w:rsidRPr="00846ACB">
        <w:rPr>
          <w:rFonts w:hint="eastAsia"/>
        </w:rPr>
        <w:t>）テスト</w:t>
      </w:r>
      <w:r w:rsidR="00331B07" w:rsidRPr="00846ACB">
        <w:rPr>
          <w:rFonts w:hint="eastAsia"/>
        </w:rPr>
        <w:t>報告書</w:t>
      </w:r>
    </w:p>
    <w:p w14:paraId="7E6FAA20" w14:textId="1E28F094" w:rsidR="00331B07" w:rsidRPr="00846ACB" w:rsidRDefault="007933FF" w:rsidP="002F0247">
      <w:pPr>
        <w:autoSpaceDE w:val="0"/>
        <w:autoSpaceDN w:val="0"/>
        <w:ind w:leftChars="500" w:left="1295" w:hangingChars="100" w:hanging="216"/>
      </w:pPr>
      <w:r w:rsidRPr="00846ACB">
        <w:rPr>
          <w:rFonts w:hint="eastAsia"/>
        </w:rPr>
        <w:t>（</w:t>
      </w:r>
      <w:r w:rsidR="005E426A" w:rsidRPr="00846ACB">
        <w:rPr>
          <w:rFonts w:hint="eastAsia"/>
        </w:rPr>
        <w:t>オ</w:t>
      </w:r>
      <w:r w:rsidR="00BE61E3" w:rsidRPr="00846ACB">
        <w:rPr>
          <w:rFonts w:hint="eastAsia"/>
        </w:rPr>
        <w:t>）</w:t>
      </w:r>
      <w:r w:rsidR="00110E99" w:rsidRPr="00846ACB">
        <w:rPr>
          <w:rFonts w:hint="eastAsia"/>
        </w:rPr>
        <w:t>研修資料</w:t>
      </w:r>
    </w:p>
    <w:p w14:paraId="13CCB640" w14:textId="23A22819" w:rsidR="002F0247" w:rsidRPr="00846ACB" w:rsidRDefault="002F0247" w:rsidP="002F0247">
      <w:pPr>
        <w:autoSpaceDE w:val="0"/>
        <w:autoSpaceDN w:val="0"/>
        <w:ind w:leftChars="500" w:left="1295" w:hangingChars="100" w:hanging="216"/>
      </w:pPr>
      <w:r w:rsidRPr="00846ACB">
        <w:rPr>
          <w:rFonts w:hint="eastAsia"/>
        </w:rPr>
        <w:t>（</w:t>
      </w:r>
      <w:r w:rsidR="005E426A" w:rsidRPr="00846ACB">
        <w:rPr>
          <w:rFonts w:hint="eastAsia"/>
        </w:rPr>
        <w:t>カ</w:t>
      </w:r>
      <w:r w:rsidRPr="00846ACB">
        <w:rPr>
          <w:rFonts w:hint="eastAsia"/>
        </w:rPr>
        <w:t>）操作マニュアル</w:t>
      </w:r>
    </w:p>
    <w:p w14:paraId="1EC862AF" w14:textId="68CBA047" w:rsidR="002F0247" w:rsidRPr="00846ACB" w:rsidRDefault="008F2BBA" w:rsidP="000B41D3">
      <w:pPr>
        <w:pStyle w:val="af0"/>
        <w:numPr>
          <w:ilvl w:val="0"/>
          <w:numId w:val="2"/>
        </w:numPr>
        <w:autoSpaceDE w:val="0"/>
        <w:autoSpaceDN w:val="0"/>
        <w:ind w:leftChars="0" w:left="1843"/>
      </w:pPr>
      <w:r w:rsidRPr="00846ACB">
        <w:rPr>
          <w:rFonts w:hint="eastAsia"/>
        </w:rPr>
        <w:t>手続担当者</w:t>
      </w:r>
      <w:r w:rsidR="002F0247" w:rsidRPr="00846ACB">
        <w:rPr>
          <w:rFonts w:hint="eastAsia"/>
        </w:rPr>
        <w:t>向けおよび</w:t>
      </w:r>
      <w:r w:rsidRPr="00846ACB">
        <w:rPr>
          <w:rFonts w:hint="eastAsia"/>
        </w:rPr>
        <w:t>申請者</w:t>
      </w:r>
      <w:r w:rsidR="002F0247" w:rsidRPr="00846ACB">
        <w:rPr>
          <w:rFonts w:hint="eastAsia"/>
        </w:rPr>
        <w:t>向け</w:t>
      </w:r>
      <w:r w:rsidR="00771E09" w:rsidRPr="00846ACB">
        <w:rPr>
          <w:rFonts w:hint="eastAsia"/>
        </w:rPr>
        <w:t>それぞれについて、</w:t>
      </w:r>
      <w:r w:rsidR="002F0247" w:rsidRPr="00846ACB">
        <w:rPr>
          <w:rFonts w:hint="eastAsia"/>
        </w:rPr>
        <w:t>詳細版および簡易版</w:t>
      </w:r>
      <w:r w:rsidR="003466D0" w:rsidRPr="00846ACB">
        <w:rPr>
          <w:rFonts w:hint="eastAsia"/>
        </w:rPr>
        <w:t>を用意すること。</w:t>
      </w:r>
    </w:p>
    <w:p w14:paraId="41F8080F" w14:textId="21DBBABA" w:rsidR="002F0247" w:rsidRPr="00846ACB" w:rsidRDefault="002F0247" w:rsidP="000B41D3">
      <w:pPr>
        <w:pStyle w:val="af0"/>
        <w:numPr>
          <w:ilvl w:val="0"/>
          <w:numId w:val="2"/>
        </w:numPr>
        <w:autoSpaceDE w:val="0"/>
        <w:autoSpaceDN w:val="0"/>
        <w:ind w:leftChars="0" w:left="1843"/>
      </w:pPr>
      <w:r w:rsidRPr="00846ACB">
        <w:t>機能改善等により機能が更新されたときは、必要に応じマニュアルの改訂を行うこと。</w:t>
      </w:r>
    </w:p>
    <w:p w14:paraId="516ED0B4" w14:textId="4A028DF1" w:rsidR="002F0247" w:rsidRPr="00846ACB" w:rsidRDefault="002F0247" w:rsidP="000B41D3">
      <w:pPr>
        <w:pStyle w:val="af0"/>
        <w:numPr>
          <w:ilvl w:val="0"/>
          <w:numId w:val="2"/>
        </w:numPr>
        <w:autoSpaceDE w:val="0"/>
        <w:autoSpaceDN w:val="0"/>
        <w:ind w:leftChars="0" w:left="1843"/>
      </w:pPr>
      <w:r w:rsidRPr="00846ACB">
        <w:t>テスト開始日までに納品すること。</w:t>
      </w:r>
    </w:p>
    <w:p w14:paraId="55959BE2" w14:textId="6BF50534" w:rsidR="003466D0" w:rsidRPr="00846ACB" w:rsidRDefault="003466D0" w:rsidP="003466D0">
      <w:pPr>
        <w:autoSpaceDE w:val="0"/>
        <w:autoSpaceDN w:val="0"/>
        <w:ind w:leftChars="500" w:left="1295" w:hangingChars="100" w:hanging="216"/>
      </w:pPr>
      <w:r w:rsidRPr="00846ACB">
        <w:rPr>
          <w:rFonts w:hint="eastAsia"/>
        </w:rPr>
        <w:t>（</w:t>
      </w:r>
      <w:r w:rsidR="005E426A" w:rsidRPr="00846ACB">
        <w:rPr>
          <w:rFonts w:hint="eastAsia"/>
        </w:rPr>
        <w:t>キ</w:t>
      </w:r>
      <w:r w:rsidRPr="00846ACB">
        <w:rPr>
          <w:rFonts w:hint="eastAsia"/>
        </w:rPr>
        <w:t>）毎月１回、以下の項目について、</w:t>
      </w:r>
      <w:r w:rsidR="008558E3" w:rsidRPr="00846ACB">
        <w:rPr>
          <w:rFonts w:hint="eastAsia"/>
        </w:rPr>
        <w:t>当市</w:t>
      </w:r>
      <w:r w:rsidRPr="00846ACB">
        <w:rPr>
          <w:rFonts w:hint="eastAsia"/>
        </w:rPr>
        <w:t>に報告すること。</w:t>
      </w:r>
    </w:p>
    <w:p w14:paraId="0AE53710" w14:textId="77777777" w:rsidR="00280C02" w:rsidRPr="00846ACB" w:rsidRDefault="00280C02" w:rsidP="003466D0">
      <w:pPr>
        <w:pStyle w:val="af6"/>
      </w:pPr>
    </w:p>
    <w:p w14:paraId="13284688" w14:textId="77777777" w:rsidR="00280C02" w:rsidRPr="00846ACB" w:rsidRDefault="00280C02" w:rsidP="003466D0">
      <w:pPr>
        <w:pStyle w:val="af6"/>
      </w:pPr>
    </w:p>
    <w:p w14:paraId="7C88796F" w14:textId="5CF911D4" w:rsidR="003466D0" w:rsidRPr="00846ACB" w:rsidRDefault="003466D0" w:rsidP="003466D0">
      <w:pPr>
        <w:pStyle w:val="af6"/>
      </w:pPr>
      <w:r w:rsidRPr="00846ACB">
        <w:t xml:space="preserve">図表 </w:t>
      </w:r>
      <w:r w:rsidR="0050602B" w:rsidRPr="00846ACB">
        <w:rPr>
          <w:noProof/>
        </w:rPr>
        <w:fldChar w:fldCharType="begin"/>
      </w:r>
      <w:r w:rsidR="0050602B" w:rsidRPr="00846ACB">
        <w:rPr>
          <w:noProof/>
        </w:rPr>
        <w:instrText xml:space="preserve"> SEQ 図表 \* DBCHAR </w:instrText>
      </w:r>
      <w:r w:rsidR="0050602B" w:rsidRPr="00846ACB">
        <w:rPr>
          <w:noProof/>
        </w:rPr>
        <w:fldChar w:fldCharType="separate"/>
      </w:r>
      <w:r w:rsidR="00F62DE8">
        <w:rPr>
          <w:rFonts w:hint="eastAsia"/>
          <w:noProof/>
        </w:rPr>
        <w:t>１</w:t>
      </w:r>
      <w:r w:rsidR="0050602B" w:rsidRPr="00846ACB">
        <w:rPr>
          <w:noProof/>
        </w:rPr>
        <w:fldChar w:fldCharType="end"/>
      </w:r>
      <w:r w:rsidR="00E23576" w:rsidRPr="00846ACB">
        <w:rPr>
          <w:rFonts w:hint="eastAsia"/>
        </w:rPr>
        <w:t>月次</w:t>
      </w:r>
      <w:r w:rsidRPr="00846ACB">
        <w:rPr>
          <w:rFonts w:hint="eastAsia"/>
        </w:rPr>
        <w:t>報告項目一覧</w:t>
      </w:r>
    </w:p>
    <w:tbl>
      <w:tblPr>
        <w:tblStyle w:val="af1"/>
        <w:tblW w:w="0" w:type="auto"/>
        <w:jc w:val="center"/>
        <w:tblLook w:val="04A0" w:firstRow="1" w:lastRow="0" w:firstColumn="1" w:lastColumn="0" w:noHBand="0" w:noVBand="1"/>
      </w:tblPr>
      <w:tblGrid>
        <w:gridCol w:w="1080"/>
        <w:gridCol w:w="4533"/>
      </w:tblGrid>
      <w:tr w:rsidR="00846ACB" w:rsidRPr="00846ACB" w14:paraId="2A747410" w14:textId="77777777" w:rsidTr="00E1295A">
        <w:trPr>
          <w:tblHeader/>
          <w:jc w:val="center"/>
        </w:trPr>
        <w:tc>
          <w:tcPr>
            <w:tcW w:w="0" w:type="auto"/>
            <w:vAlign w:val="center"/>
          </w:tcPr>
          <w:p w14:paraId="5EA29951" w14:textId="77777777" w:rsidR="003466D0" w:rsidRPr="00846ACB" w:rsidRDefault="003466D0" w:rsidP="003466D0">
            <w:pPr>
              <w:autoSpaceDE w:val="0"/>
              <w:autoSpaceDN w:val="0"/>
              <w:jc w:val="center"/>
            </w:pPr>
            <w:r w:rsidRPr="00846ACB">
              <w:rPr>
                <w:rFonts w:hint="eastAsia"/>
              </w:rPr>
              <w:t>項　　目</w:t>
            </w:r>
          </w:p>
        </w:tc>
        <w:tc>
          <w:tcPr>
            <w:tcW w:w="0" w:type="auto"/>
            <w:vAlign w:val="center"/>
          </w:tcPr>
          <w:p w14:paraId="1EE0A05B" w14:textId="77777777" w:rsidR="003466D0" w:rsidRPr="00846ACB" w:rsidRDefault="003466D0" w:rsidP="003466D0">
            <w:pPr>
              <w:autoSpaceDE w:val="0"/>
              <w:autoSpaceDN w:val="0"/>
              <w:jc w:val="center"/>
            </w:pPr>
            <w:r w:rsidRPr="00846ACB">
              <w:t>内　　容</w:t>
            </w:r>
          </w:p>
        </w:tc>
      </w:tr>
      <w:tr w:rsidR="00846ACB" w:rsidRPr="00846ACB" w14:paraId="59233D95" w14:textId="77777777" w:rsidTr="00EE24E0">
        <w:trPr>
          <w:jc w:val="center"/>
        </w:trPr>
        <w:tc>
          <w:tcPr>
            <w:tcW w:w="0" w:type="auto"/>
          </w:tcPr>
          <w:p w14:paraId="50955BB5" w14:textId="77777777" w:rsidR="003466D0" w:rsidRPr="00846ACB" w:rsidRDefault="003466D0" w:rsidP="00AB6B52">
            <w:pPr>
              <w:autoSpaceDE w:val="0"/>
              <w:autoSpaceDN w:val="0"/>
            </w:pPr>
            <w:r w:rsidRPr="00846ACB">
              <w:rPr>
                <w:rFonts w:hint="eastAsia"/>
              </w:rPr>
              <w:t>ＳＬＡ</w:t>
            </w:r>
          </w:p>
        </w:tc>
        <w:tc>
          <w:tcPr>
            <w:tcW w:w="0" w:type="auto"/>
          </w:tcPr>
          <w:p w14:paraId="0CEC1D0D" w14:textId="1F3E159B" w:rsidR="003466D0" w:rsidRPr="00846ACB" w:rsidRDefault="003466D0" w:rsidP="00AB6B52">
            <w:pPr>
              <w:autoSpaceDE w:val="0"/>
              <w:autoSpaceDN w:val="0"/>
            </w:pPr>
            <w:r w:rsidRPr="00846ACB">
              <w:t xml:space="preserve">　ＳＬＡ順守状況</w:t>
            </w:r>
          </w:p>
        </w:tc>
      </w:tr>
      <w:tr w:rsidR="00846ACB" w:rsidRPr="00846ACB" w14:paraId="6FAB31E1" w14:textId="77777777" w:rsidTr="00EE24E0">
        <w:trPr>
          <w:jc w:val="center"/>
        </w:trPr>
        <w:tc>
          <w:tcPr>
            <w:tcW w:w="0" w:type="auto"/>
          </w:tcPr>
          <w:p w14:paraId="4E8CE32E" w14:textId="77777777" w:rsidR="003466D0" w:rsidRPr="00846ACB" w:rsidRDefault="003466D0" w:rsidP="00AB6B52">
            <w:pPr>
              <w:autoSpaceDE w:val="0"/>
              <w:autoSpaceDN w:val="0"/>
            </w:pPr>
            <w:r w:rsidRPr="00846ACB">
              <w:rPr>
                <w:rFonts w:hint="eastAsia"/>
              </w:rPr>
              <w:t>障害報告</w:t>
            </w:r>
          </w:p>
        </w:tc>
        <w:tc>
          <w:tcPr>
            <w:tcW w:w="0" w:type="auto"/>
          </w:tcPr>
          <w:p w14:paraId="0DF44942" w14:textId="77777777" w:rsidR="003466D0" w:rsidRPr="00846ACB" w:rsidRDefault="003466D0" w:rsidP="00B46435">
            <w:pPr>
              <w:autoSpaceDE w:val="0"/>
              <w:autoSpaceDN w:val="0"/>
              <w:ind w:firstLineChars="100" w:firstLine="216"/>
            </w:pPr>
            <w:r w:rsidRPr="00846ACB">
              <w:t>障害対応実績</w:t>
            </w:r>
          </w:p>
        </w:tc>
      </w:tr>
      <w:tr w:rsidR="003466D0" w:rsidRPr="00846ACB" w14:paraId="5419BBBF" w14:textId="77777777" w:rsidTr="00EE24E0">
        <w:trPr>
          <w:jc w:val="center"/>
        </w:trPr>
        <w:tc>
          <w:tcPr>
            <w:tcW w:w="0" w:type="auto"/>
          </w:tcPr>
          <w:p w14:paraId="33A9D0EF" w14:textId="77777777" w:rsidR="003466D0" w:rsidRPr="00846ACB" w:rsidRDefault="003466D0" w:rsidP="00AB6B52">
            <w:pPr>
              <w:autoSpaceDE w:val="0"/>
              <w:autoSpaceDN w:val="0"/>
            </w:pPr>
            <w:r w:rsidRPr="00846ACB">
              <w:rPr>
                <w:rFonts w:hint="eastAsia"/>
              </w:rPr>
              <w:t>その他</w:t>
            </w:r>
          </w:p>
        </w:tc>
        <w:tc>
          <w:tcPr>
            <w:tcW w:w="0" w:type="auto"/>
          </w:tcPr>
          <w:p w14:paraId="669D1A89" w14:textId="0840C926" w:rsidR="003466D0" w:rsidRPr="00846ACB" w:rsidRDefault="00B46435" w:rsidP="003466D0">
            <w:pPr>
              <w:autoSpaceDE w:val="0"/>
              <w:autoSpaceDN w:val="0"/>
            </w:pPr>
            <w:r w:rsidRPr="00846ACB">
              <w:t>（以下、必要に応じて</w:t>
            </w:r>
            <w:r w:rsidR="003466D0" w:rsidRPr="00846ACB">
              <w:t>）</w:t>
            </w:r>
          </w:p>
          <w:p w14:paraId="63491EE3" w14:textId="77777777" w:rsidR="003466D0" w:rsidRPr="00846ACB" w:rsidRDefault="003466D0" w:rsidP="003466D0">
            <w:pPr>
              <w:autoSpaceDE w:val="0"/>
              <w:autoSpaceDN w:val="0"/>
            </w:pPr>
            <w:r w:rsidRPr="00846ACB">
              <w:rPr>
                <w:rFonts w:hint="eastAsia"/>
              </w:rPr>
              <w:t>上記以外の一時的業務遂行についての報告</w:t>
            </w:r>
          </w:p>
          <w:p w14:paraId="14C13BA4" w14:textId="5E398F16" w:rsidR="003466D0" w:rsidRPr="00846ACB" w:rsidRDefault="003466D0" w:rsidP="003466D0">
            <w:pPr>
              <w:autoSpaceDE w:val="0"/>
              <w:autoSpaceDN w:val="0"/>
            </w:pPr>
            <w:r w:rsidRPr="00846ACB">
              <w:rPr>
                <w:rFonts w:hint="eastAsia"/>
              </w:rPr>
              <w:t>更なる</w:t>
            </w:r>
            <w:r w:rsidR="009D665F" w:rsidRPr="00846ACB">
              <w:rPr>
                <w:rFonts w:hint="eastAsia"/>
              </w:rPr>
              <w:t>システム</w:t>
            </w:r>
            <w:r w:rsidRPr="00846ACB">
              <w:rPr>
                <w:rFonts w:hint="eastAsia"/>
              </w:rPr>
              <w:t>品質向上に向けた提案　など</w:t>
            </w:r>
          </w:p>
        </w:tc>
      </w:tr>
    </w:tbl>
    <w:p w14:paraId="1AA790B6" w14:textId="75552613" w:rsidR="003466D0" w:rsidRPr="00846ACB" w:rsidRDefault="003466D0" w:rsidP="003466D0">
      <w:pPr>
        <w:autoSpaceDE w:val="0"/>
        <w:autoSpaceDN w:val="0"/>
        <w:ind w:leftChars="500" w:left="1511" w:hangingChars="200" w:hanging="432"/>
      </w:pPr>
    </w:p>
    <w:p w14:paraId="2C4E7B0A" w14:textId="754FD0D5" w:rsidR="00136140" w:rsidRPr="00846ACB" w:rsidRDefault="00C03D31" w:rsidP="00136140">
      <w:pPr>
        <w:pStyle w:val="2"/>
      </w:pPr>
      <w:bookmarkStart w:id="28" w:name="_Toc66432386"/>
      <w:bookmarkStart w:id="29" w:name="_Toc66715689"/>
      <w:bookmarkStart w:id="30" w:name="_Toc203123756"/>
      <w:bookmarkStart w:id="31" w:name="_Toc65166175"/>
      <w:r w:rsidRPr="00846ACB">
        <w:rPr>
          <w:rFonts w:hint="eastAsia"/>
        </w:rPr>
        <w:t>費用</w:t>
      </w:r>
      <w:r w:rsidR="00136140" w:rsidRPr="00846ACB">
        <w:rPr>
          <w:rFonts w:hint="eastAsia"/>
        </w:rPr>
        <w:t>の考え方</w:t>
      </w:r>
      <w:bookmarkEnd w:id="28"/>
      <w:bookmarkEnd w:id="29"/>
      <w:bookmarkEnd w:id="30"/>
    </w:p>
    <w:p w14:paraId="76855E39" w14:textId="120B75D1" w:rsidR="00136140" w:rsidRPr="00846ACB" w:rsidRDefault="00136140" w:rsidP="00136140">
      <w:pPr>
        <w:autoSpaceDE w:val="0"/>
        <w:autoSpaceDN w:val="0"/>
        <w:ind w:leftChars="300" w:left="1294" w:hangingChars="300" w:hanging="647"/>
      </w:pPr>
      <w:r w:rsidRPr="00846ACB">
        <w:rPr>
          <w:rFonts w:hint="eastAsia"/>
        </w:rPr>
        <w:t>（１）</w:t>
      </w:r>
      <w:r w:rsidR="009A02D3" w:rsidRPr="00846ACB">
        <w:rPr>
          <w:rFonts w:hint="eastAsia"/>
        </w:rPr>
        <w:t>構築費用（初期費用）</w:t>
      </w:r>
    </w:p>
    <w:p w14:paraId="757CAB83" w14:textId="5F5AC1AD" w:rsidR="004C7CE2" w:rsidRPr="00846ACB" w:rsidRDefault="00F84B8C" w:rsidP="004C7CE2">
      <w:pPr>
        <w:pStyle w:val="af0"/>
        <w:numPr>
          <w:ilvl w:val="0"/>
          <w:numId w:val="2"/>
        </w:numPr>
        <w:autoSpaceDE w:val="0"/>
        <w:autoSpaceDN w:val="0"/>
        <w:ind w:leftChars="0" w:left="1276"/>
      </w:pPr>
      <w:r w:rsidRPr="00846ACB">
        <w:t>システム導入にあたり構築費用（初期費用）が必要な場合は</w:t>
      </w:r>
      <w:r w:rsidR="00136140" w:rsidRPr="00846ACB">
        <w:t>提案書に明記すること。</w:t>
      </w:r>
    </w:p>
    <w:p w14:paraId="476E112A" w14:textId="502F96E8" w:rsidR="004C7CE2" w:rsidRPr="00846ACB" w:rsidRDefault="004C7CE2" w:rsidP="004C7CE2">
      <w:pPr>
        <w:autoSpaceDE w:val="0"/>
        <w:autoSpaceDN w:val="0"/>
        <w:ind w:firstLineChars="300" w:firstLine="647"/>
      </w:pPr>
      <w:r w:rsidRPr="00846ACB">
        <w:rPr>
          <w:rFonts w:hint="eastAsia"/>
        </w:rPr>
        <w:t>（２）</w:t>
      </w:r>
      <w:r w:rsidR="008622AA" w:rsidRPr="00846ACB">
        <w:rPr>
          <w:rFonts w:hint="eastAsia"/>
        </w:rPr>
        <w:t>利用料</w:t>
      </w:r>
    </w:p>
    <w:p w14:paraId="330F749D" w14:textId="2D994D9C" w:rsidR="00F83693" w:rsidRPr="00846ACB" w:rsidRDefault="00B017BB" w:rsidP="001A3130">
      <w:pPr>
        <w:pStyle w:val="af0"/>
        <w:numPr>
          <w:ilvl w:val="0"/>
          <w:numId w:val="23"/>
        </w:numPr>
        <w:autoSpaceDE w:val="0"/>
        <w:autoSpaceDN w:val="0"/>
        <w:ind w:leftChars="0"/>
      </w:pPr>
      <w:r w:rsidRPr="00846ACB">
        <w:rPr>
          <w:rFonts w:hint="eastAsia"/>
        </w:rPr>
        <w:t>本システムの運用・保守費</w:t>
      </w:r>
      <w:r w:rsidR="00AB6128" w:rsidRPr="00846ACB">
        <w:rPr>
          <w:rFonts w:hint="eastAsia"/>
        </w:rPr>
        <w:t>用を含む利用料金の月額費用を記載すること。ただし、利用料金の支払いについては、本格稼働後から開始するものとする。</w:t>
      </w:r>
    </w:p>
    <w:p w14:paraId="47B9D80D" w14:textId="057CDD75" w:rsidR="00937D5D" w:rsidRPr="00846ACB" w:rsidRDefault="00136140" w:rsidP="001A3130">
      <w:pPr>
        <w:ind w:firstLineChars="300" w:firstLine="647"/>
      </w:pPr>
      <w:r w:rsidRPr="00846ACB">
        <w:rPr>
          <w:rFonts w:hint="eastAsia"/>
        </w:rPr>
        <w:t>（</w:t>
      </w:r>
      <w:r w:rsidR="004C7CE2" w:rsidRPr="00846ACB">
        <w:rPr>
          <w:rFonts w:hint="eastAsia"/>
        </w:rPr>
        <w:t>３</w:t>
      </w:r>
      <w:r w:rsidRPr="00846ACB">
        <w:rPr>
          <w:rFonts w:hint="eastAsia"/>
        </w:rPr>
        <w:t>）その他個別に適用する料金</w:t>
      </w:r>
    </w:p>
    <w:p w14:paraId="0F5EAB6A" w14:textId="31D58FA8" w:rsidR="000B45E2" w:rsidRPr="00846ACB" w:rsidRDefault="00136140" w:rsidP="001A3130">
      <w:pPr>
        <w:pStyle w:val="af0"/>
        <w:numPr>
          <w:ilvl w:val="0"/>
          <w:numId w:val="23"/>
        </w:numPr>
        <w:ind w:leftChars="0"/>
      </w:pPr>
      <w:r w:rsidRPr="00846ACB">
        <w:t>本契約期間終了後、</w:t>
      </w:r>
      <w:r w:rsidR="008558E3" w:rsidRPr="00846ACB">
        <w:rPr>
          <w:rFonts w:hint="eastAsia"/>
        </w:rPr>
        <w:t>当市</w:t>
      </w:r>
      <w:r w:rsidRPr="00846ACB">
        <w:t>の希望により契約更新（延長）する場合について契約条件を提案書に明記すること。</w:t>
      </w:r>
    </w:p>
    <w:p w14:paraId="6454F81D" w14:textId="375B191D" w:rsidR="00136140" w:rsidRPr="00846ACB" w:rsidRDefault="00136140" w:rsidP="001A3130">
      <w:pPr>
        <w:pStyle w:val="af0"/>
        <w:numPr>
          <w:ilvl w:val="0"/>
          <w:numId w:val="23"/>
        </w:numPr>
        <w:ind w:leftChars="0"/>
      </w:pPr>
      <w:r w:rsidRPr="00846ACB">
        <w:t>契約期間中に利用可能な有償オプションがある場合、契約条件を提案書に明記すること。</w:t>
      </w:r>
    </w:p>
    <w:p w14:paraId="0C6C113B" w14:textId="0E8C024C" w:rsidR="00A90AE7" w:rsidRPr="00846ACB" w:rsidRDefault="008A031C" w:rsidP="001A3130">
      <w:pPr>
        <w:pStyle w:val="af0"/>
        <w:numPr>
          <w:ilvl w:val="0"/>
          <w:numId w:val="26"/>
        </w:numPr>
        <w:autoSpaceDE w:val="0"/>
        <w:autoSpaceDN w:val="0"/>
        <w:ind w:leftChars="0"/>
      </w:pPr>
      <w:r w:rsidRPr="00846ACB">
        <w:rPr>
          <w:rFonts w:hint="eastAsia"/>
        </w:rPr>
        <w:t>情報通信機器および</w:t>
      </w:r>
      <w:r w:rsidR="00B37729" w:rsidRPr="00846ACB">
        <w:rPr>
          <w:rFonts w:hint="eastAsia"/>
        </w:rPr>
        <w:t>二次元</w:t>
      </w:r>
      <w:r w:rsidRPr="00846ACB">
        <w:rPr>
          <w:rFonts w:hint="eastAsia"/>
        </w:rPr>
        <w:t>カードリーダ等周辺機器</w:t>
      </w:r>
      <w:r w:rsidR="00A90AE7" w:rsidRPr="00846ACB">
        <w:rPr>
          <w:rFonts w:hint="eastAsia"/>
        </w:rPr>
        <w:t>について提案書に記載すること。</w:t>
      </w:r>
      <w:r w:rsidRPr="00846ACB">
        <w:rPr>
          <w:rFonts w:hint="eastAsia"/>
        </w:rPr>
        <w:t>複数の端末・周辺機器を提案する場合は品目ごとに記載すること。</w:t>
      </w:r>
    </w:p>
    <w:p w14:paraId="2ABF6A98" w14:textId="4314CF7F" w:rsidR="00136140" w:rsidRPr="00846ACB" w:rsidRDefault="00136140" w:rsidP="00136140">
      <w:pPr>
        <w:autoSpaceDE w:val="0"/>
        <w:autoSpaceDN w:val="0"/>
        <w:ind w:leftChars="300" w:left="1294" w:hangingChars="300" w:hanging="647"/>
      </w:pPr>
      <w:r w:rsidRPr="00846ACB">
        <w:rPr>
          <w:rFonts w:hint="eastAsia"/>
        </w:rPr>
        <w:t>（</w:t>
      </w:r>
      <w:r w:rsidR="00814C54">
        <w:rPr>
          <w:rFonts w:hint="eastAsia"/>
        </w:rPr>
        <w:t>４</w:t>
      </w:r>
      <w:r w:rsidRPr="00846ACB">
        <w:rPr>
          <w:rFonts w:hint="eastAsia"/>
        </w:rPr>
        <w:t>）本</w:t>
      </w:r>
      <w:r w:rsidR="009D665F" w:rsidRPr="00846ACB">
        <w:rPr>
          <w:rFonts w:hint="eastAsia"/>
        </w:rPr>
        <w:t>システム</w:t>
      </w:r>
      <w:r w:rsidRPr="00846ACB">
        <w:rPr>
          <w:rFonts w:hint="eastAsia"/>
        </w:rPr>
        <w:t>を利用する地方共通団体共通で対応すべき事項にかかる費用</w:t>
      </w:r>
    </w:p>
    <w:p w14:paraId="0C691EF1" w14:textId="17726144" w:rsidR="00136140" w:rsidRPr="00846ACB" w:rsidRDefault="00136140" w:rsidP="001A3130">
      <w:pPr>
        <w:pStyle w:val="af0"/>
        <w:numPr>
          <w:ilvl w:val="0"/>
          <w:numId w:val="26"/>
        </w:numPr>
        <w:autoSpaceDE w:val="0"/>
        <w:autoSpaceDN w:val="0"/>
        <w:ind w:leftChars="0"/>
      </w:pPr>
      <w:r w:rsidRPr="00846ACB">
        <w:t>国の法改正等により、本</w:t>
      </w:r>
      <w:r w:rsidR="009D665F" w:rsidRPr="00846ACB">
        <w:rPr>
          <w:rFonts w:hint="eastAsia"/>
        </w:rPr>
        <w:t>システム</w:t>
      </w:r>
      <w:r w:rsidRPr="00846ACB">
        <w:t>を利用する地方公共団体全体に対して対応すべき機能改修等は、標準仕様として追加経費の請求無く提供すること。</w:t>
      </w:r>
    </w:p>
    <w:p w14:paraId="36ABA636" w14:textId="2C40DA01" w:rsidR="00B540B7" w:rsidRPr="00846ACB" w:rsidRDefault="001A3130" w:rsidP="001A3130">
      <w:pPr>
        <w:pStyle w:val="af0"/>
        <w:numPr>
          <w:ilvl w:val="0"/>
          <w:numId w:val="26"/>
        </w:numPr>
        <w:autoSpaceDE w:val="0"/>
        <w:autoSpaceDN w:val="0"/>
        <w:ind w:leftChars="0"/>
      </w:pPr>
      <w:r w:rsidRPr="00846ACB">
        <w:rPr>
          <w:rFonts w:hint="eastAsia"/>
        </w:rPr>
        <w:t>追加経費が必要となる際は、追加経費の積算根拠等が分かる資料を提示し、当市と協議の上、承認を得ること。</w:t>
      </w:r>
    </w:p>
    <w:p w14:paraId="02297AEA" w14:textId="77777777" w:rsidR="00D725B7" w:rsidRPr="00846ACB" w:rsidRDefault="00D725B7" w:rsidP="0020204E">
      <w:pPr>
        <w:pStyle w:val="af0"/>
        <w:autoSpaceDE w:val="0"/>
        <w:autoSpaceDN w:val="0"/>
        <w:ind w:leftChars="0" w:left="1276"/>
      </w:pPr>
    </w:p>
    <w:p w14:paraId="6C9B622A" w14:textId="455418F0" w:rsidR="004A7C70" w:rsidRPr="00846ACB" w:rsidRDefault="00E93013" w:rsidP="004A7C70">
      <w:pPr>
        <w:pStyle w:val="1"/>
        <w:ind w:left="425"/>
      </w:pPr>
      <w:bookmarkStart w:id="32" w:name="_Toc66432387"/>
      <w:bookmarkStart w:id="33" w:name="_Toc66715690"/>
      <w:bookmarkStart w:id="34" w:name="_Toc203123757"/>
      <w:r w:rsidRPr="00846ACB">
        <w:rPr>
          <w:rFonts w:hint="eastAsia"/>
        </w:rPr>
        <w:t>業務要件</w:t>
      </w:r>
      <w:bookmarkEnd w:id="32"/>
      <w:bookmarkEnd w:id="33"/>
      <w:bookmarkEnd w:id="34"/>
    </w:p>
    <w:p w14:paraId="5B076966" w14:textId="186F2001" w:rsidR="009A4780" w:rsidRPr="00846ACB" w:rsidRDefault="009E40FE" w:rsidP="00E93013">
      <w:pPr>
        <w:pStyle w:val="2"/>
      </w:pPr>
      <w:bookmarkStart w:id="35" w:name="_Toc66432388"/>
      <w:bookmarkStart w:id="36" w:name="_Toc66715691"/>
      <w:bookmarkStart w:id="37" w:name="_Toc203123758"/>
      <w:r w:rsidRPr="00846ACB">
        <w:rPr>
          <w:rFonts w:hint="eastAsia"/>
        </w:rPr>
        <w:t>本</w:t>
      </w:r>
      <w:r w:rsidR="009D665F" w:rsidRPr="00846ACB">
        <w:rPr>
          <w:rFonts w:hint="eastAsia"/>
        </w:rPr>
        <w:t>システム</w:t>
      </w:r>
      <w:r w:rsidRPr="00846ACB">
        <w:rPr>
          <w:rFonts w:hint="eastAsia"/>
        </w:rPr>
        <w:t>の提供</w:t>
      </w:r>
      <w:bookmarkEnd w:id="31"/>
      <w:bookmarkEnd w:id="35"/>
      <w:bookmarkEnd w:id="36"/>
      <w:bookmarkEnd w:id="37"/>
    </w:p>
    <w:p w14:paraId="3EDD50A4" w14:textId="51D2AFF6" w:rsidR="00906226" w:rsidRPr="00846ACB" w:rsidRDefault="00906226" w:rsidP="006619AF">
      <w:pPr>
        <w:pStyle w:val="3"/>
        <w:ind w:left="425" w:firstLine="0"/>
        <w:jc w:val="left"/>
      </w:pPr>
      <w:bookmarkStart w:id="38" w:name="_Ref66103944"/>
      <w:bookmarkStart w:id="39" w:name="_Toc66432389"/>
      <w:bookmarkStart w:id="40" w:name="_Toc66715692"/>
      <w:bookmarkStart w:id="41" w:name="_Toc203123759"/>
      <w:r w:rsidRPr="00846ACB">
        <w:rPr>
          <w:rFonts w:hint="eastAsia"/>
        </w:rPr>
        <w:t>基本要件</w:t>
      </w:r>
      <w:bookmarkEnd w:id="38"/>
      <w:bookmarkEnd w:id="39"/>
      <w:bookmarkEnd w:id="40"/>
      <w:bookmarkEnd w:id="41"/>
    </w:p>
    <w:p w14:paraId="10C674C4" w14:textId="071CA5C7" w:rsidR="0018013E" w:rsidRPr="00846ACB" w:rsidRDefault="006573DF" w:rsidP="00846ACB">
      <w:pPr>
        <w:autoSpaceDE w:val="0"/>
        <w:autoSpaceDN w:val="0"/>
        <w:ind w:firstLineChars="200" w:firstLine="432"/>
      </w:pPr>
      <w:r w:rsidRPr="00846ACB">
        <w:rPr>
          <w:rFonts w:hint="eastAsia"/>
        </w:rPr>
        <w:t>別紙1「</w:t>
      </w:r>
      <w:r w:rsidR="009E284C" w:rsidRPr="00846ACB">
        <w:rPr>
          <w:rFonts w:hint="eastAsia"/>
        </w:rPr>
        <w:t>機能要件等一覧」の「</w:t>
      </w:r>
      <w:r w:rsidR="00D241F4" w:rsidRPr="00846ACB">
        <w:rPr>
          <w:rFonts w:hint="eastAsia"/>
        </w:rPr>
        <w:t>基本要件</w:t>
      </w:r>
      <w:r w:rsidR="00515D90" w:rsidRPr="00846ACB">
        <w:rPr>
          <w:rFonts w:hint="eastAsia"/>
        </w:rPr>
        <w:t>」</w:t>
      </w:r>
      <w:r w:rsidR="00E411E5" w:rsidRPr="00846ACB">
        <w:rPr>
          <w:rFonts w:hint="eastAsia"/>
        </w:rPr>
        <w:t>にて提示する。</w:t>
      </w:r>
    </w:p>
    <w:p w14:paraId="2C126314" w14:textId="7DE84DF4" w:rsidR="00C929C6" w:rsidRPr="00846ACB" w:rsidRDefault="00C929C6" w:rsidP="006619AF">
      <w:pPr>
        <w:pStyle w:val="3"/>
        <w:ind w:left="425" w:firstLine="0"/>
        <w:jc w:val="left"/>
      </w:pPr>
      <w:bookmarkStart w:id="42" w:name="_Ref66103737"/>
      <w:bookmarkStart w:id="43" w:name="_Ref66103741"/>
      <w:bookmarkStart w:id="44" w:name="_Toc66432390"/>
      <w:bookmarkStart w:id="45" w:name="_Toc66715693"/>
      <w:bookmarkStart w:id="46" w:name="_Toc203123760"/>
      <w:r w:rsidRPr="00846ACB">
        <w:rPr>
          <w:rFonts w:hint="eastAsia"/>
        </w:rPr>
        <w:t>機能要件</w:t>
      </w:r>
      <w:bookmarkEnd w:id="42"/>
      <w:bookmarkEnd w:id="43"/>
      <w:bookmarkEnd w:id="44"/>
      <w:bookmarkEnd w:id="45"/>
      <w:bookmarkEnd w:id="46"/>
    </w:p>
    <w:p w14:paraId="677FD487" w14:textId="51A5D876" w:rsidR="00E411E5" w:rsidRPr="00846ACB" w:rsidRDefault="00E411E5" w:rsidP="006619AF">
      <w:pPr>
        <w:autoSpaceDE w:val="0"/>
        <w:autoSpaceDN w:val="0"/>
        <w:ind w:firstLineChars="200" w:firstLine="432"/>
      </w:pPr>
      <w:r w:rsidRPr="00846ACB">
        <w:rPr>
          <w:rFonts w:hint="eastAsia"/>
        </w:rPr>
        <w:t>別紙1「機能要件等一覧」の「</w:t>
      </w:r>
      <w:r w:rsidR="0091094F" w:rsidRPr="00846ACB">
        <w:rPr>
          <w:rFonts w:hint="eastAsia"/>
        </w:rPr>
        <w:t>機能要件</w:t>
      </w:r>
      <w:r w:rsidRPr="00846ACB">
        <w:rPr>
          <w:rFonts w:hint="eastAsia"/>
        </w:rPr>
        <w:t>」にて提示する。</w:t>
      </w:r>
    </w:p>
    <w:p w14:paraId="5450BABC" w14:textId="77777777" w:rsidR="0018013E" w:rsidRPr="00846ACB" w:rsidRDefault="0018013E" w:rsidP="0018013E">
      <w:pPr>
        <w:rPr>
          <w:u w:val="single"/>
        </w:rPr>
      </w:pPr>
    </w:p>
    <w:p w14:paraId="66EA059A" w14:textId="2C0E5714" w:rsidR="00871AAC" w:rsidRPr="00846ACB" w:rsidRDefault="00871AAC" w:rsidP="00027DD9">
      <w:pPr>
        <w:pStyle w:val="3"/>
        <w:ind w:left="425" w:firstLine="0"/>
        <w:jc w:val="left"/>
      </w:pPr>
      <w:bookmarkStart w:id="47" w:name="_Toc66432391"/>
      <w:bookmarkStart w:id="48" w:name="_Toc66715694"/>
      <w:bookmarkStart w:id="49" w:name="_Toc203123761"/>
      <w:r w:rsidRPr="00846ACB">
        <w:rPr>
          <w:rFonts w:hint="eastAsia"/>
        </w:rPr>
        <w:t>非機能要件</w:t>
      </w:r>
      <w:bookmarkEnd w:id="47"/>
      <w:bookmarkEnd w:id="48"/>
      <w:bookmarkEnd w:id="49"/>
    </w:p>
    <w:p w14:paraId="4DAD402E" w14:textId="55C58EB6" w:rsidR="00480DDE" w:rsidRPr="00846ACB" w:rsidRDefault="001209AA" w:rsidP="00162575">
      <w:pPr>
        <w:autoSpaceDE w:val="0"/>
        <w:autoSpaceDN w:val="0"/>
        <w:ind w:leftChars="300" w:left="1294" w:hangingChars="300" w:hanging="647"/>
      </w:pPr>
      <w:r w:rsidRPr="00846ACB">
        <w:rPr>
          <w:rFonts w:hint="eastAsia"/>
        </w:rPr>
        <w:t>（１）</w:t>
      </w:r>
      <w:r w:rsidR="00A7008C" w:rsidRPr="00846ACB">
        <w:rPr>
          <w:rFonts w:hint="eastAsia"/>
        </w:rPr>
        <w:t>別紙</w:t>
      </w:r>
      <w:r w:rsidR="00E60476" w:rsidRPr="00846ACB">
        <w:rPr>
          <w:rFonts w:hint="eastAsia"/>
        </w:rPr>
        <w:t>４</w:t>
      </w:r>
      <w:r w:rsidR="00A7008C" w:rsidRPr="00846ACB">
        <w:rPr>
          <w:rFonts w:hint="eastAsia"/>
        </w:rPr>
        <w:t>「非機能要件一覧」</w:t>
      </w:r>
      <w:r w:rsidR="002B3015" w:rsidRPr="00846ACB">
        <w:rPr>
          <w:rFonts w:hint="eastAsia"/>
        </w:rPr>
        <w:t>※１</w:t>
      </w:r>
      <w:r w:rsidR="00A7008C" w:rsidRPr="00846ACB">
        <w:rPr>
          <w:rFonts w:hint="eastAsia"/>
        </w:rPr>
        <w:t>において、システム（サービス）に求める</w:t>
      </w:r>
      <w:r w:rsidR="00A7008C" w:rsidRPr="00846ACB">
        <w:t>可用性</w:t>
      </w:r>
      <w:r w:rsidR="00A7008C" w:rsidRPr="00846ACB">
        <w:rPr>
          <w:rFonts w:hint="eastAsia"/>
        </w:rPr>
        <w:t>や</w:t>
      </w:r>
      <w:r w:rsidR="00A7008C" w:rsidRPr="00846ACB">
        <w:t>性能・拡張性</w:t>
      </w:r>
      <w:r w:rsidR="00A7008C" w:rsidRPr="00846ACB">
        <w:rPr>
          <w:rFonts w:hint="eastAsia"/>
        </w:rPr>
        <w:t>、</w:t>
      </w:r>
      <w:r w:rsidR="00A7008C" w:rsidRPr="00846ACB">
        <w:t>運用・保守性</w:t>
      </w:r>
      <w:r w:rsidR="002B3015" w:rsidRPr="00846ACB">
        <w:rPr>
          <w:rFonts w:hint="eastAsia"/>
        </w:rPr>
        <w:t>等に</w:t>
      </w:r>
      <w:r w:rsidR="00A7008C" w:rsidRPr="00846ACB">
        <w:rPr>
          <w:rFonts w:hint="eastAsia"/>
        </w:rPr>
        <w:t>関する要求水準を</w:t>
      </w:r>
      <w:r w:rsidRPr="00846ACB">
        <w:rPr>
          <w:rFonts w:hint="eastAsia"/>
        </w:rPr>
        <w:t>提</w:t>
      </w:r>
      <w:r w:rsidR="00A7008C" w:rsidRPr="00846ACB">
        <w:rPr>
          <w:rFonts w:hint="eastAsia"/>
        </w:rPr>
        <w:t>示している。</w:t>
      </w:r>
      <w:r w:rsidR="00480DDE" w:rsidRPr="00846ACB">
        <w:rPr>
          <w:rFonts w:hint="eastAsia"/>
        </w:rPr>
        <w:t>提案事業者は、各項目について要求水準を満たすことができない場合は、その内容及び理由等を提案書に記載すること。</w:t>
      </w:r>
    </w:p>
    <w:p w14:paraId="5847CE6D" w14:textId="43462EE8" w:rsidR="00480DDE" w:rsidRPr="00846ACB" w:rsidRDefault="001209AA" w:rsidP="00162575">
      <w:pPr>
        <w:autoSpaceDE w:val="0"/>
        <w:autoSpaceDN w:val="0"/>
        <w:ind w:leftChars="300" w:left="1294" w:hangingChars="300" w:hanging="647"/>
      </w:pPr>
      <w:r w:rsidRPr="00846ACB">
        <w:rPr>
          <w:rFonts w:hint="eastAsia"/>
        </w:rPr>
        <w:t>（２）</w:t>
      </w:r>
      <w:r w:rsidR="00365B00" w:rsidRPr="00846ACB">
        <w:rPr>
          <w:rFonts w:hint="eastAsia"/>
        </w:rPr>
        <w:t>受注者とは「非機能要件一覧</w:t>
      </w:r>
      <w:r w:rsidR="00365B00" w:rsidRPr="00846ACB">
        <w:t>」と提案内容を基に</w:t>
      </w:r>
      <w:r w:rsidR="00480DDE" w:rsidRPr="00846ACB">
        <w:rPr>
          <w:rFonts w:hint="eastAsia"/>
        </w:rPr>
        <w:t>協議し、各項目の要求水準を合意した上で、サービス利用契約を</w:t>
      </w:r>
      <w:r w:rsidR="00365B00" w:rsidRPr="00846ACB">
        <w:t>締結する。</w:t>
      </w:r>
    </w:p>
    <w:p w14:paraId="3E5DE65F" w14:textId="77D99E2F" w:rsidR="001209AA" w:rsidRPr="00846ACB" w:rsidRDefault="001209AA" w:rsidP="000C348C">
      <w:pPr>
        <w:autoSpaceDE w:val="0"/>
        <w:autoSpaceDN w:val="0"/>
        <w:ind w:leftChars="300" w:left="1294" w:hangingChars="300" w:hanging="647"/>
      </w:pPr>
      <w:r w:rsidRPr="00846ACB">
        <w:rPr>
          <w:rFonts w:hint="eastAsia"/>
        </w:rPr>
        <w:t>（</w:t>
      </w:r>
      <w:r w:rsidR="002B3015" w:rsidRPr="00846ACB">
        <w:rPr>
          <w:rFonts w:hint="eastAsia"/>
        </w:rPr>
        <w:t>３</w:t>
      </w:r>
      <w:r w:rsidRPr="00846ACB">
        <w:rPr>
          <w:rFonts w:hint="eastAsia"/>
        </w:rPr>
        <w:t>）ＳＬＡ</w:t>
      </w:r>
      <w:r w:rsidR="002B3015" w:rsidRPr="00846ACB">
        <w:rPr>
          <w:rFonts w:hint="eastAsia"/>
        </w:rPr>
        <w:t>に係る</w:t>
      </w:r>
      <w:r w:rsidRPr="00846ACB">
        <w:rPr>
          <w:rFonts w:hint="eastAsia"/>
        </w:rPr>
        <w:t>項目</w:t>
      </w:r>
      <w:r w:rsidR="002B3015" w:rsidRPr="00846ACB">
        <w:rPr>
          <w:rFonts w:hint="eastAsia"/>
        </w:rPr>
        <w:t>※１</w:t>
      </w:r>
      <w:r w:rsidRPr="00846ACB">
        <w:rPr>
          <w:rFonts w:hint="eastAsia"/>
        </w:rPr>
        <w:t>については、サービスレベルのモニタリング実施方法及びサービスレベルの要求水準値を満たすことができなかった場合のサービス対価の減額等のルールも含め、併せて提案書に記載すること。なお、ＳＬＡに関する項目の要求水準値は、必要に応じ、</w:t>
      </w:r>
      <w:r w:rsidR="008558E3" w:rsidRPr="00846ACB">
        <w:rPr>
          <w:rFonts w:hint="eastAsia"/>
        </w:rPr>
        <w:t>当市</w:t>
      </w:r>
      <w:r w:rsidRPr="00846ACB">
        <w:rPr>
          <w:rFonts w:hint="eastAsia"/>
        </w:rPr>
        <w:t>と受注者が協議して見直すことができるものとする。</w:t>
      </w:r>
    </w:p>
    <w:p w14:paraId="3C2A10E5" w14:textId="050D4E68" w:rsidR="002B3015" w:rsidRPr="00846ACB" w:rsidRDefault="002B3015" w:rsidP="00162575">
      <w:pPr>
        <w:autoSpaceDE w:val="0"/>
        <w:autoSpaceDN w:val="0"/>
        <w:ind w:leftChars="300" w:left="1294" w:hangingChars="300" w:hanging="647"/>
      </w:pPr>
      <w:r w:rsidRPr="00846ACB">
        <w:rPr>
          <w:rFonts w:hint="eastAsia"/>
        </w:rPr>
        <w:t>（４）その他運用に係る項目については、その遵守状況と未達成時の要因の把握、見直しを適宜行うことで、継続的な業務改善を図るものとする。なお、未達成の場合は、受注者に対し改善策の報告を求めることが出来る。</w:t>
      </w:r>
    </w:p>
    <w:p w14:paraId="6BC3F94F" w14:textId="77777777" w:rsidR="001209AA" w:rsidRPr="00846ACB" w:rsidRDefault="001209AA" w:rsidP="00162575">
      <w:pPr>
        <w:autoSpaceDE w:val="0"/>
        <w:autoSpaceDN w:val="0"/>
        <w:ind w:leftChars="300" w:left="1294" w:hangingChars="300" w:hanging="647"/>
      </w:pPr>
    </w:p>
    <w:p w14:paraId="2960D415" w14:textId="77777777" w:rsidR="002B3015" w:rsidRPr="00846ACB" w:rsidRDefault="002B3015" w:rsidP="001A3130">
      <w:pPr>
        <w:autoSpaceDE w:val="0"/>
        <w:autoSpaceDN w:val="0"/>
        <w:ind w:leftChars="600" w:left="1942" w:hangingChars="300" w:hanging="647"/>
      </w:pPr>
      <w:r w:rsidRPr="00846ACB">
        <w:rPr>
          <w:rFonts w:hint="eastAsia"/>
        </w:rPr>
        <w:t>※１別紙2「非機能要件一覧」は、地方公共団体情報システム機構がホームページで公開している「非機能要求グレード活用シート（地方公共団体版）業務・情報システム分類グループ②」を用いて、必要箇所を抽出し作成している。</w:t>
      </w:r>
    </w:p>
    <w:p w14:paraId="2BFED37A" w14:textId="6A03A86A" w:rsidR="002B3015" w:rsidRPr="00846ACB" w:rsidRDefault="002B3015" w:rsidP="001A3130">
      <w:pPr>
        <w:autoSpaceDE w:val="0"/>
        <w:autoSpaceDN w:val="0"/>
        <w:ind w:leftChars="600" w:left="1942" w:hangingChars="300" w:hanging="647"/>
      </w:pPr>
      <w:r w:rsidRPr="00846ACB">
        <w:rPr>
          <w:rFonts w:hint="eastAsia"/>
        </w:rPr>
        <w:t>（https://www.j-lis.go.jp/rdd/chyousakenkyuu/cms_92978324-2.html）</w:t>
      </w:r>
    </w:p>
    <w:p w14:paraId="1D4A444E" w14:textId="7A5EBC23" w:rsidR="0092194F" w:rsidRPr="00846ACB" w:rsidRDefault="0092194F" w:rsidP="001A3130">
      <w:pPr>
        <w:autoSpaceDE w:val="0"/>
        <w:autoSpaceDN w:val="0"/>
        <w:ind w:leftChars="600" w:left="1942" w:hangingChars="300" w:hanging="647"/>
      </w:pPr>
      <w:r w:rsidRPr="00846ACB">
        <w:rPr>
          <w:rFonts w:hint="eastAsia"/>
        </w:rPr>
        <w:t>※</w:t>
      </w:r>
      <w:r w:rsidR="002B3015" w:rsidRPr="00846ACB">
        <w:rPr>
          <w:rFonts w:hint="eastAsia"/>
        </w:rPr>
        <w:t>２「</w:t>
      </w:r>
      <w:r w:rsidRPr="00846ACB">
        <w:rPr>
          <w:rFonts w:hint="eastAsia"/>
        </w:rPr>
        <w:t>ＳＬＡに係る項目</w:t>
      </w:r>
      <w:r w:rsidR="002B3015" w:rsidRPr="00846ACB">
        <w:rPr>
          <w:rFonts w:hint="eastAsia"/>
        </w:rPr>
        <w:t>」は次の項目とする。</w:t>
      </w:r>
    </w:p>
    <w:p w14:paraId="3928AD9C" w14:textId="7C9C5FF6" w:rsidR="0092194F" w:rsidRPr="00846ACB" w:rsidRDefault="0092194F" w:rsidP="001A3130">
      <w:pPr>
        <w:autoSpaceDE w:val="0"/>
        <w:autoSpaceDN w:val="0"/>
        <w:ind w:leftChars="600" w:left="1942" w:hangingChars="300" w:hanging="647"/>
      </w:pPr>
      <w:r w:rsidRPr="00846ACB">
        <w:rPr>
          <w:rFonts w:hint="eastAsia"/>
        </w:rPr>
        <w:t>・</w:t>
      </w:r>
      <w:r w:rsidR="00BE0FA9" w:rsidRPr="00846ACB">
        <w:rPr>
          <w:rFonts w:hint="eastAsia"/>
        </w:rPr>
        <w:t>「</w:t>
      </w:r>
      <w:r w:rsidRPr="00846ACB">
        <w:rPr>
          <w:rFonts w:hint="eastAsia"/>
        </w:rPr>
        <w:t>可用性</w:t>
      </w:r>
      <w:r w:rsidR="00BE0FA9" w:rsidRPr="00846ACB">
        <w:rPr>
          <w:rFonts w:hint="eastAsia"/>
        </w:rPr>
        <w:t>」</w:t>
      </w:r>
      <w:r w:rsidRPr="00846ACB">
        <w:rPr>
          <w:rFonts w:hint="eastAsia"/>
        </w:rPr>
        <w:t>-</w:t>
      </w:r>
      <w:r w:rsidR="00BE0FA9" w:rsidRPr="00846ACB">
        <w:rPr>
          <w:rFonts w:hint="eastAsia"/>
        </w:rPr>
        <w:t>「</w:t>
      </w:r>
      <w:r w:rsidRPr="00846ACB">
        <w:rPr>
          <w:rFonts w:hint="eastAsia"/>
        </w:rPr>
        <w:t>継続性</w:t>
      </w:r>
      <w:r w:rsidR="00BE0FA9" w:rsidRPr="00846ACB">
        <w:rPr>
          <w:rFonts w:hint="eastAsia"/>
        </w:rPr>
        <w:t>」</w:t>
      </w:r>
      <w:r w:rsidRPr="00846ACB">
        <w:rPr>
          <w:rFonts w:hint="eastAsia"/>
        </w:rPr>
        <w:t>のうち、</w:t>
      </w:r>
      <w:r w:rsidR="00BE0FA9" w:rsidRPr="00846ACB">
        <w:rPr>
          <w:rFonts w:hint="eastAsia"/>
        </w:rPr>
        <w:t>「</w:t>
      </w:r>
      <w:r w:rsidRPr="00846ACB">
        <w:rPr>
          <w:rFonts w:hint="eastAsia"/>
        </w:rPr>
        <w:t>RTO（目標復旧時間）</w:t>
      </w:r>
      <w:r w:rsidR="00BE0FA9" w:rsidRPr="00846ACB">
        <w:rPr>
          <w:rFonts w:hint="eastAsia"/>
        </w:rPr>
        <w:t>」</w:t>
      </w:r>
      <w:r w:rsidRPr="00846ACB">
        <w:rPr>
          <w:rFonts w:hint="eastAsia"/>
        </w:rPr>
        <w:t>及び</w:t>
      </w:r>
      <w:r w:rsidR="00BE0FA9" w:rsidRPr="00846ACB">
        <w:rPr>
          <w:rFonts w:hint="eastAsia"/>
        </w:rPr>
        <w:t>「</w:t>
      </w:r>
      <w:r w:rsidRPr="00846ACB">
        <w:rPr>
          <w:rFonts w:hint="eastAsia"/>
        </w:rPr>
        <w:t>稼働率</w:t>
      </w:r>
      <w:r w:rsidR="00BE0FA9" w:rsidRPr="00846ACB">
        <w:rPr>
          <w:rFonts w:hint="eastAsia"/>
        </w:rPr>
        <w:t>」</w:t>
      </w:r>
    </w:p>
    <w:p w14:paraId="2C7E294C" w14:textId="0B455529" w:rsidR="0092194F" w:rsidRPr="00846ACB" w:rsidRDefault="0092194F" w:rsidP="001A3130">
      <w:pPr>
        <w:autoSpaceDE w:val="0"/>
        <w:autoSpaceDN w:val="0"/>
        <w:ind w:leftChars="600" w:left="1942" w:hangingChars="300" w:hanging="647"/>
      </w:pPr>
      <w:r w:rsidRPr="00846ACB">
        <w:rPr>
          <w:rFonts w:hint="eastAsia"/>
        </w:rPr>
        <w:t>・</w:t>
      </w:r>
      <w:r w:rsidR="00BE0FA9" w:rsidRPr="00846ACB">
        <w:rPr>
          <w:rFonts w:hint="eastAsia"/>
        </w:rPr>
        <w:t>「</w:t>
      </w:r>
      <w:r w:rsidRPr="00846ACB">
        <w:rPr>
          <w:rFonts w:hint="eastAsia"/>
        </w:rPr>
        <w:t>性能・拡張性</w:t>
      </w:r>
      <w:r w:rsidR="00BE0FA9" w:rsidRPr="00846ACB">
        <w:rPr>
          <w:rFonts w:hint="eastAsia"/>
        </w:rPr>
        <w:t>」</w:t>
      </w:r>
      <w:r w:rsidRPr="00846ACB">
        <w:rPr>
          <w:rFonts w:hint="eastAsia"/>
        </w:rPr>
        <w:t>-</w:t>
      </w:r>
      <w:r w:rsidR="00BE0FA9" w:rsidRPr="00846ACB">
        <w:rPr>
          <w:rFonts w:hint="eastAsia"/>
        </w:rPr>
        <w:t>「</w:t>
      </w:r>
      <w:r w:rsidRPr="00846ACB">
        <w:rPr>
          <w:rFonts w:hint="eastAsia"/>
        </w:rPr>
        <w:t>性能目標値</w:t>
      </w:r>
      <w:r w:rsidR="00BE0FA9" w:rsidRPr="00846ACB">
        <w:rPr>
          <w:rFonts w:hint="eastAsia"/>
        </w:rPr>
        <w:t>」</w:t>
      </w:r>
      <w:r w:rsidR="002B3015" w:rsidRPr="00846ACB">
        <w:rPr>
          <w:rFonts w:hint="eastAsia"/>
        </w:rPr>
        <w:t>の各項目</w:t>
      </w:r>
    </w:p>
    <w:p w14:paraId="366B7B0C" w14:textId="77777777" w:rsidR="007A3C85" w:rsidRPr="00846ACB" w:rsidRDefault="007A3C85" w:rsidP="007A3C85">
      <w:pPr>
        <w:autoSpaceDE w:val="0"/>
        <w:autoSpaceDN w:val="0"/>
      </w:pPr>
    </w:p>
    <w:p w14:paraId="545C5353" w14:textId="6016A5DF" w:rsidR="007A3C85" w:rsidRPr="00846ACB" w:rsidRDefault="007A3C85" w:rsidP="007A3C85">
      <w:pPr>
        <w:pStyle w:val="3"/>
        <w:ind w:left="425" w:firstLine="0"/>
        <w:jc w:val="left"/>
      </w:pPr>
      <w:bookmarkStart w:id="50" w:name="_Toc203123762"/>
      <w:r w:rsidRPr="00846ACB">
        <w:rPr>
          <w:rFonts w:hint="eastAsia"/>
        </w:rPr>
        <w:t>セキュリティ要件</w:t>
      </w:r>
      <w:bookmarkEnd w:id="50"/>
    </w:p>
    <w:p w14:paraId="0866C1A7" w14:textId="77DD29C3" w:rsidR="007A3C85" w:rsidRPr="00814C54" w:rsidRDefault="007A3C85" w:rsidP="00846ACB">
      <w:pPr>
        <w:ind w:leftChars="300" w:left="1402" w:hangingChars="350" w:hanging="755"/>
      </w:pPr>
      <w:r w:rsidRPr="00814C54">
        <w:rPr>
          <w:rFonts w:hint="eastAsia"/>
        </w:rPr>
        <w:t>（１）アカウント（ID）の発行を即時でき、ID・パスワード等により利用者の識別を</w:t>
      </w:r>
      <w:r w:rsidR="00D91AF0" w:rsidRPr="00814C54">
        <w:rPr>
          <w:rFonts w:hint="eastAsia"/>
        </w:rPr>
        <w:t xml:space="preserve">　</w:t>
      </w:r>
      <w:r w:rsidRPr="00814C54">
        <w:rPr>
          <w:rFonts w:hint="eastAsia"/>
        </w:rPr>
        <w:t>行う機能を設けること。</w:t>
      </w:r>
    </w:p>
    <w:p w14:paraId="766D1C61" w14:textId="3578A0C2" w:rsidR="007A3C85" w:rsidRPr="00814C54" w:rsidRDefault="007A3C85" w:rsidP="00846ACB">
      <w:pPr>
        <w:ind w:leftChars="360" w:left="1424" w:hangingChars="300" w:hanging="647"/>
      </w:pPr>
      <w:r w:rsidRPr="00814C54">
        <w:rPr>
          <w:rFonts w:hint="eastAsia"/>
        </w:rPr>
        <w:t>（２）通信及び蓄積データに対して、暗号化を行う機能を設けること。また、一部</w:t>
      </w:r>
      <w:r w:rsidR="00D91AF0" w:rsidRPr="00814C54">
        <w:rPr>
          <w:rFonts w:hint="eastAsia"/>
        </w:rPr>
        <w:t xml:space="preserve">　</w:t>
      </w:r>
      <w:r w:rsidRPr="00814C54">
        <w:rPr>
          <w:rFonts w:hint="eastAsia"/>
        </w:rPr>
        <w:t>の画面通信については、通信経路上の暗号化（TLS暗号化）を有すること。</w:t>
      </w:r>
    </w:p>
    <w:p w14:paraId="7DF40C70" w14:textId="15EA0E96" w:rsidR="007A3C85" w:rsidRPr="00814C54" w:rsidRDefault="007A3C85" w:rsidP="00846ACB">
      <w:pPr>
        <w:ind w:firstLineChars="400" w:firstLine="863"/>
      </w:pPr>
      <w:r w:rsidRPr="00814C54">
        <w:rPr>
          <w:rFonts w:hint="eastAsia"/>
        </w:rPr>
        <w:t>（３）TLSバージョンは、１.３以上であること。</w:t>
      </w:r>
    </w:p>
    <w:p w14:paraId="78B65D50" w14:textId="0DFCDC9F" w:rsidR="007A3C85" w:rsidRPr="00814C54" w:rsidRDefault="007A3C85" w:rsidP="00846ACB">
      <w:pPr>
        <w:ind w:leftChars="400" w:left="1510" w:hangingChars="300" w:hanging="647"/>
      </w:pPr>
      <w:r w:rsidRPr="00814C54">
        <w:rPr>
          <w:rFonts w:hint="eastAsia"/>
        </w:rPr>
        <w:t>（４）個人情報はインターネット側のサーバーに置かず、LGWAN‐ASP側のサーバーのみに保管すること。</w:t>
      </w:r>
    </w:p>
    <w:p w14:paraId="38A87A95" w14:textId="193C9BEF" w:rsidR="00646B00" w:rsidRPr="00814C54" w:rsidRDefault="00646B00" w:rsidP="00846ACB">
      <w:pPr>
        <w:ind w:leftChars="400" w:left="1510" w:hangingChars="300" w:hanging="647"/>
      </w:pPr>
      <w:r w:rsidRPr="00814C54">
        <w:rPr>
          <w:rFonts w:hint="eastAsia"/>
        </w:rPr>
        <w:t>（５）日本の裁判管轄、法令が適用される。海外への機密情報の流出リスクを考慮し、サービスを提供するリージョン（国・地域）を国内に指定する。利用者のデータが、海外に保存されないこと。</w:t>
      </w:r>
    </w:p>
    <w:p w14:paraId="3A40DE37" w14:textId="683170AF" w:rsidR="007A3C85" w:rsidRPr="00814C54" w:rsidRDefault="007A3C85" w:rsidP="00846ACB">
      <w:pPr>
        <w:ind w:leftChars="400" w:left="1510" w:hangingChars="300" w:hanging="647"/>
      </w:pPr>
      <w:r w:rsidRPr="00814C54">
        <w:rPr>
          <w:rFonts w:hint="eastAsia"/>
        </w:rPr>
        <w:t>（</w:t>
      </w:r>
      <w:r w:rsidR="00646B00" w:rsidRPr="00814C54">
        <w:rPr>
          <w:rFonts w:hint="eastAsia"/>
        </w:rPr>
        <w:t>６</w:t>
      </w:r>
      <w:r w:rsidRPr="00814C54">
        <w:rPr>
          <w:rFonts w:hint="eastAsia"/>
        </w:rPr>
        <w:t>）サーバーに対してアンチ</w:t>
      </w:r>
      <w:r w:rsidR="006267B1" w:rsidRPr="00814C54">
        <w:rPr>
          <w:rFonts w:hint="eastAsia"/>
        </w:rPr>
        <w:t>ウイルス</w:t>
      </w:r>
      <w:r w:rsidRPr="00814C54">
        <w:rPr>
          <w:rFonts w:hint="eastAsia"/>
        </w:rPr>
        <w:t>ソフトウェアを活用する等により、不正プ</w:t>
      </w:r>
      <w:r w:rsidR="00D91AF0" w:rsidRPr="00814C54">
        <w:rPr>
          <w:rFonts w:hint="eastAsia"/>
        </w:rPr>
        <w:t xml:space="preserve"> </w:t>
      </w:r>
      <w:r w:rsidRPr="00814C54">
        <w:rPr>
          <w:rFonts w:hint="eastAsia"/>
        </w:rPr>
        <w:t>ログラム対策を講じること。</w:t>
      </w:r>
    </w:p>
    <w:p w14:paraId="59175E1F" w14:textId="3B280C89" w:rsidR="007A3C85" w:rsidRDefault="007A3C85" w:rsidP="00846ACB">
      <w:pPr>
        <w:ind w:leftChars="400" w:left="1510" w:hangingChars="300" w:hanging="647"/>
      </w:pPr>
      <w:r w:rsidRPr="00814C54">
        <w:rPr>
          <w:rFonts w:hint="eastAsia"/>
        </w:rPr>
        <w:t>（</w:t>
      </w:r>
      <w:r w:rsidR="00646B00" w:rsidRPr="00814C54">
        <w:rPr>
          <w:rFonts w:hint="eastAsia"/>
        </w:rPr>
        <w:t>７</w:t>
      </w:r>
      <w:r w:rsidRPr="00814C54">
        <w:rPr>
          <w:rFonts w:hint="eastAsia"/>
        </w:rPr>
        <w:t>）受注者はサイバー攻撃対策、改ざん防止対策、セキュリティーホール対策を</w:t>
      </w:r>
      <w:r w:rsidR="00D91AF0" w:rsidRPr="00814C54">
        <w:rPr>
          <w:rFonts w:hint="eastAsia"/>
        </w:rPr>
        <w:t xml:space="preserve"> </w:t>
      </w:r>
      <w:r w:rsidRPr="00814C54">
        <w:rPr>
          <w:rFonts w:hint="eastAsia"/>
        </w:rPr>
        <w:t>適切に講じること（WAF、IDS等）。</w:t>
      </w:r>
    </w:p>
    <w:p w14:paraId="0A75ABDB" w14:textId="77777777" w:rsidR="00814C54" w:rsidRPr="00814C54" w:rsidRDefault="00814C54" w:rsidP="00846ACB">
      <w:pPr>
        <w:ind w:leftChars="400" w:left="1510" w:hangingChars="300" w:hanging="647"/>
        <w:rPr>
          <w:rFonts w:hint="eastAsia"/>
        </w:rPr>
      </w:pPr>
    </w:p>
    <w:p w14:paraId="17E76A3C" w14:textId="16A74B83" w:rsidR="007A3C85" w:rsidRPr="00814C54" w:rsidRDefault="007A3C85" w:rsidP="007A3C85">
      <w:pPr>
        <w:pStyle w:val="3"/>
        <w:ind w:left="425" w:firstLine="0"/>
        <w:jc w:val="left"/>
      </w:pPr>
      <w:bookmarkStart w:id="51" w:name="_Toc203123763"/>
      <w:r w:rsidRPr="00814C54">
        <w:rPr>
          <w:rFonts w:hint="eastAsia"/>
        </w:rPr>
        <w:t>ネットワーク要件</w:t>
      </w:r>
      <w:bookmarkEnd w:id="51"/>
    </w:p>
    <w:p w14:paraId="3436BC83" w14:textId="05C4CAAB" w:rsidR="00EB3F7A" w:rsidRPr="00814C54" w:rsidRDefault="00D07156" w:rsidP="00846ACB">
      <w:pPr>
        <w:pStyle w:val="af0"/>
        <w:numPr>
          <w:ilvl w:val="0"/>
          <w:numId w:val="30"/>
        </w:numPr>
        <w:ind w:leftChars="0"/>
      </w:pPr>
      <w:r w:rsidRPr="00814C54">
        <w:rPr>
          <w:rFonts w:hint="eastAsia"/>
        </w:rPr>
        <w:t>提供される</w:t>
      </w:r>
      <w:r w:rsidRPr="00814C54">
        <w:t>ICTサービスは、LGWAN‐ASPサービスであること。なお、タブレット端末の</w:t>
      </w:r>
      <w:r w:rsidR="00DC5CAC" w:rsidRPr="00814C54">
        <w:rPr>
          <w:rFonts w:hint="eastAsia"/>
        </w:rPr>
        <w:t>アップデート</w:t>
      </w:r>
      <w:r w:rsidRPr="00814C54">
        <w:rPr>
          <w:rFonts w:hint="eastAsia"/>
        </w:rPr>
        <w:t>はインターネット</w:t>
      </w:r>
      <w:r w:rsidR="001C4CAF" w:rsidRPr="00814C54">
        <w:rPr>
          <w:rFonts w:hint="eastAsia"/>
        </w:rPr>
        <w:t>接続</w:t>
      </w:r>
      <w:r w:rsidRPr="00814C54">
        <w:rPr>
          <w:rFonts w:hint="eastAsia"/>
        </w:rPr>
        <w:t>にて対応すること。</w:t>
      </w:r>
    </w:p>
    <w:p w14:paraId="2F14A987" w14:textId="39956B00" w:rsidR="007A3C85" w:rsidRPr="00814C54" w:rsidRDefault="001C4CAF" w:rsidP="00EB3F7A">
      <w:pPr>
        <w:pStyle w:val="af0"/>
        <w:numPr>
          <w:ilvl w:val="0"/>
          <w:numId w:val="30"/>
        </w:numPr>
        <w:ind w:leftChars="0"/>
      </w:pPr>
      <w:r w:rsidRPr="00814C54">
        <w:rPr>
          <w:rFonts w:hint="eastAsia"/>
        </w:rPr>
        <w:t>インターネット接続においては、鹿児島県自治体情報セキュリティクラウドを通じて接続となるため、</w:t>
      </w:r>
      <w:r w:rsidRPr="00814C54">
        <w:t>MDM</w:t>
      </w:r>
      <w:r w:rsidRPr="00814C54">
        <w:rPr>
          <w:rFonts w:hint="eastAsia"/>
        </w:rPr>
        <w:t>により証明書等のインストール対応を行うこと。</w:t>
      </w:r>
    </w:p>
    <w:p w14:paraId="15D9403C" w14:textId="14B80E02" w:rsidR="00EB3F7A" w:rsidRPr="00814C54" w:rsidRDefault="00EB3F7A" w:rsidP="00EB3F7A">
      <w:pPr>
        <w:pStyle w:val="af0"/>
        <w:numPr>
          <w:ilvl w:val="0"/>
          <w:numId w:val="30"/>
        </w:numPr>
        <w:ind w:leftChars="0"/>
      </w:pPr>
      <w:r w:rsidRPr="00814C54">
        <w:rPr>
          <w:rFonts w:hint="eastAsia"/>
        </w:rPr>
        <w:t>保育施設及び</w:t>
      </w:r>
      <w:r w:rsidR="00814C54" w:rsidRPr="00814C54">
        <w:rPr>
          <w:rFonts w:hint="eastAsia"/>
        </w:rPr>
        <w:t>保育担当課</w:t>
      </w:r>
      <w:r w:rsidR="00505B06" w:rsidRPr="00814C54">
        <w:rPr>
          <w:rFonts w:hint="eastAsia"/>
        </w:rPr>
        <w:t>で利用する機能は、LGWANもしくはインターネットを経由して利用できること。</w:t>
      </w:r>
    </w:p>
    <w:p w14:paraId="30B5DAAA" w14:textId="36D27A2C" w:rsidR="00505B06" w:rsidRPr="00814C54" w:rsidRDefault="00505B06" w:rsidP="00EB3F7A">
      <w:pPr>
        <w:pStyle w:val="af0"/>
        <w:numPr>
          <w:ilvl w:val="0"/>
          <w:numId w:val="30"/>
        </w:numPr>
        <w:ind w:leftChars="0"/>
      </w:pPr>
      <w:r w:rsidRPr="00814C54">
        <w:rPr>
          <w:rFonts w:hint="eastAsia"/>
        </w:rPr>
        <w:t>保護者向けスマートフォンアプリケーションは、インターネットを経由して利用できること。</w:t>
      </w:r>
    </w:p>
    <w:p w14:paraId="092DEA9F" w14:textId="626DEEB1" w:rsidR="005E426A" w:rsidRPr="00814C54" w:rsidRDefault="00505B06" w:rsidP="00846ACB">
      <w:pPr>
        <w:pStyle w:val="af0"/>
        <w:numPr>
          <w:ilvl w:val="0"/>
          <w:numId w:val="30"/>
        </w:numPr>
        <w:ind w:leftChars="0"/>
      </w:pPr>
      <w:r w:rsidRPr="00814C54">
        <w:rPr>
          <w:rFonts w:hint="eastAsia"/>
        </w:rPr>
        <w:t>インターネット接続にあたっては、暗号化等のセキュリティ機能を確保すること。</w:t>
      </w:r>
    </w:p>
    <w:p w14:paraId="247EEB5B" w14:textId="77777777" w:rsidR="0018013E" w:rsidRPr="00814C54" w:rsidRDefault="0018013E" w:rsidP="0018013E">
      <w:pPr>
        <w:autoSpaceDE w:val="0"/>
        <w:autoSpaceDN w:val="0"/>
      </w:pPr>
    </w:p>
    <w:p w14:paraId="2A8FC626" w14:textId="1A82972F" w:rsidR="00871AAC" w:rsidRPr="00846ACB" w:rsidRDefault="000D6D54" w:rsidP="000D6D54">
      <w:pPr>
        <w:pStyle w:val="2"/>
      </w:pPr>
      <w:bookmarkStart w:id="52" w:name="_Toc66432392"/>
      <w:bookmarkStart w:id="53" w:name="_Toc66715695"/>
      <w:bookmarkStart w:id="54" w:name="_Toc203123764"/>
      <w:r w:rsidRPr="00846ACB">
        <w:rPr>
          <w:rFonts w:hint="eastAsia"/>
        </w:rPr>
        <w:t>運用・保守</w:t>
      </w:r>
      <w:bookmarkEnd w:id="52"/>
      <w:bookmarkEnd w:id="53"/>
      <w:bookmarkEnd w:id="54"/>
    </w:p>
    <w:p w14:paraId="48BF2307" w14:textId="12FA3F0E" w:rsidR="00083646" w:rsidRPr="00846ACB" w:rsidRDefault="00083646" w:rsidP="000F3647">
      <w:pPr>
        <w:pStyle w:val="3"/>
        <w:ind w:left="425" w:firstLine="0"/>
        <w:jc w:val="left"/>
      </w:pPr>
      <w:bookmarkStart w:id="55" w:name="_Toc66432393"/>
      <w:bookmarkStart w:id="56" w:name="_Toc66715696"/>
      <w:bookmarkStart w:id="57" w:name="_Toc203123765"/>
      <w:r w:rsidRPr="00846ACB">
        <w:rPr>
          <w:rFonts w:hint="eastAsia"/>
        </w:rPr>
        <w:t>運用・保守</w:t>
      </w:r>
      <w:bookmarkEnd w:id="55"/>
      <w:bookmarkEnd w:id="56"/>
      <w:r w:rsidR="00587210" w:rsidRPr="00846ACB">
        <w:rPr>
          <w:rFonts w:hint="eastAsia"/>
        </w:rPr>
        <w:t>体制</w:t>
      </w:r>
      <w:bookmarkEnd w:id="57"/>
    </w:p>
    <w:p w14:paraId="200D5A15" w14:textId="2E292A37" w:rsidR="00A06749" w:rsidRPr="00846ACB" w:rsidRDefault="00A06749" w:rsidP="00A06749">
      <w:pPr>
        <w:autoSpaceDE w:val="0"/>
        <w:autoSpaceDN w:val="0"/>
        <w:ind w:leftChars="500" w:left="1726" w:hangingChars="300" w:hanging="647"/>
      </w:pPr>
      <w:r w:rsidRPr="00846ACB">
        <w:rPr>
          <w:rFonts w:hint="eastAsia"/>
        </w:rPr>
        <w:t>（１）本サービス（システム）は、</w:t>
      </w:r>
      <w:r w:rsidR="00DC5CAC" w:rsidRPr="00846ACB">
        <w:rPr>
          <w:rFonts w:hint="eastAsia"/>
        </w:rPr>
        <w:t>３年間</w:t>
      </w:r>
      <w:r w:rsidRPr="00846ACB">
        <w:rPr>
          <w:rFonts w:hint="eastAsia"/>
        </w:rPr>
        <w:t>の利用を前提としており、利用中の運用・保守において発生する障害や問題に対して、責任を持って解決できる体制であること。</w:t>
      </w:r>
    </w:p>
    <w:p w14:paraId="77B6C84D" w14:textId="37BE37F3" w:rsidR="00A06749" w:rsidRPr="00846ACB" w:rsidRDefault="00A06749" w:rsidP="00650B17">
      <w:pPr>
        <w:autoSpaceDE w:val="0"/>
        <w:autoSpaceDN w:val="0"/>
        <w:ind w:leftChars="500" w:left="1726" w:hangingChars="300" w:hanging="647"/>
      </w:pPr>
      <w:r w:rsidRPr="00846ACB">
        <w:rPr>
          <w:rFonts w:hint="eastAsia"/>
        </w:rPr>
        <w:t>（２）</w:t>
      </w:r>
      <w:r w:rsidR="00814C54">
        <w:rPr>
          <w:rFonts w:hint="eastAsia"/>
        </w:rPr>
        <w:t>施設職員や保育担当課職員及び</w:t>
      </w:r>
      <w:r w:rsidR="005A4FB8" w:rsidRPr="00846ACB">
        <w:rPr>
          <w:rFonts w:hint="eastAsia"/>
        </w:rPr>
        <w:t>保護者</w:t>
      </w:r>
      <w:r w:rsidRPr="00846ACB">
        <w:rPr>
          <w:rFonts w:hint="eastAsia"/>
        </w:rPr>
        <w:t>による操作に関する問い合わせ等に対応する窓口を設けること。希望する対応時間及び連絡方法については、次に示す。なお、さらに効果的・効率的な体制が整えられる場合は提案すること。</w:t>
      </w:r>
    </w:p>
    <w:p w14:paraId="3A2F3B04" w14:textId="7C453D6B" w:rsidR="00A06749" w:rsidRPr="00846ACB" w:rsidRDefault="00A06749" w:rsidP="001D04B8">
      <w:pPr>
        <w:autoSpaceDE w:val="0"/>
        <w:autoSpaceDN w:val="0"/>
        <w:ind w:leftChars="800" w:left="1726" w:firstLineChars="100" w:firstLine="216"/>
      </w:pPr>
      <w:r w:rsidRPr="00846ACB">
        <w:rPr>
          <w:rFonts w:hint="eastAsia"/>
        </w:rPr>
        <w:t>・電話での問合せ：平日の午前</w:t>
      </w:r>
      <w:r w:rsidR="002F4475" w:rsidRPr="00846ACB">
        <w:rPr>
          <w:rFonts w:hint="eastAsia"/>
        </w:rPr>
        <w:t>９</w:t>
      </w:r>
      <w:r w:rsidRPr="00846ACB">
        <w:t>時から午後５時３０分まで</w:t>
      </w:r>
    </w:p>
    <w:p w14:paraId="40F7EAD6" w14:textId="77777777" w:rsidR="00A06749" w:rsidRPr="00846ACB" w:rsidRDefault="00A06749" w:rsidP="001D04B8">
      <w:pPr>
        <w:autoSpaceDE w:val="0"/>
        <w:autoSpaceDN w:val="0"/>
        <w:ind w:leftChars="800" w:left="1726" w:firstLineChars="100" w:firstLine="216"/>
      </w:pPr>
      <w:r w:rsidRPr="00846ACB">
        <w:rPr>
          <w:rFonts w:hint="eastAsia"/>
        </w:rPr>
        <w:t>・メールでの問合せ：常時</w:t>
      </w:r>
    </w:p>
    <w:p w14:paraId="42D6C04C" w14:textId="7CD86AE8" w:rsidR="00A06749" w:rsidRPr="00846ACB" w:rsidRDefault="00A06749" w:rsidP="00A06749">
      <w:pPr>
        <w:autoSpaceDE w:val="0"/>
        <w:autoSpaceDN w:val="0"/>
        <w:ind w:leftChars="500" w:left="1726" w:hangingChars="300" w:hanging="647"/>
      </w:pPr>
      <w:r w:rsidRPr="00846ACB">
        <w:rPr>
          <w:rFonts w:hint="eastAsia"/>
        </w:rPr>
        <w:t>（３）問合せ対応の時間帯以外においても対応できる障害等緊急時の連絡窓口を設置すること。また、障害等緊急で対応すべき事象が発生した場合に対応が必要となる受</w:t>
      </w:r>
      <w:r w:rsidR="000C79A9" w:rsidRPr="00846ACB">
        <w:rPr>
          <w:rFonts w:hint="eastAsia"/>
        </w:rPr>
        <w:t>注</w:t>
      </w:r>
      <w:r w:rsidRPr="00846ACB">
        <w:rPr>
          <w:rFonts w:hint="eastAsia"/>
        </w:rPr>
        <w:t>者の技術者やその他関係するメーカー等との連絡体制を整備すること。</w:t>
      </w:r>
    </w:p>
    <w:p w14:paraId="78698B25" w14:textId="439BF62F" w:rsidR="00A06749" w:rsidRPr="00846ACB" w:rsidRDefault="00A06749" w:rsidP="00A06749">
      <w:pPr>
        <w:autoSpaceDE w:val="0"/>
        <w:autoSpaceDN w:val="0"/>
        <w:ind w:leftChars="500" w:left="1726" w:hangingChars="300" w:hanging="647"/>
      </w:pPr>
      <w:r w:rsidRPr="00846ACB">
        <w:rPr>
          <w:rFonts w:hint="eastAsia"/>
        </w:rPr>
        <w:t>（４）運用・保守体制として、通常及び緊急時の連絡先及び連絡方法を提示すること。</w:t>
      </w:r>
    </w:p>
    <w:p w14:paraId="1ADEDFD4" w14:textId="77777777" w:rsidR="0018013E" w:rsidRPr="00846ACB" w:rsidRDefault="0018013E" w:rsidP="0018013E">
      <w:pPr>
        <w:autoSpaceDE w:val="0"/>
        <w:autoSpaceDN w:val="0"/>
      </w:pPr>
    </w:p>
    <w:p w14:paraId="39DB246B" w14:textId="30D48D1B" w:rsidR="00083646" w:rsidRPr="00846ACB" w:rsidRDefault="00083646" w:rsidP="00237809">
      <w:pPr>
        <w:pStyle w:val="3"/>
        <w:ind w:left="425" w:firstLine="0"/>
        <w:jc w:val="left"/>
      </w:pPr>
      <w:bookmarkStart w:id="58" w:name="_Toc66432394"/>
      <w:bookmarkStart w:id="59" w:name="_Toc66715697"/>
      <w:bookmarkStart w:id="60" w:name="_Toc203123766"/>
      <w:r w:rsidRPr="00846ACB">
        <w:rPr>
          <w:rFonts w:hint="eastAsia"/>
        </w:rPr>
        <w:t>運用</w:t>
      </w:r>
      <w:bookmarkEnd w:id="58"/>
      <w:bookmarkEnd w:id="59"/>
      <w:r w:rsidR="007549AB" w:rsidRPr="00846ACB">
        <w:rPr>
          <w:rFonts w:hint="eastAsia"/>
        </w:rPr>
        <w:t>・</w:t>
      </w:r>
      <w:r w:rsidR="00BF1705" w:rsidRPr="00846ACB">
        <w:rPr>
          <w:rFonts w:hint="eastAsia"/>
        </w:rPr>
        <w:t>保守実施内容</w:t>
      </w:r>
      <w:bookmarkEnd w:id="60"/>
    </w:p>
    <w:p w14:paraId="2871A6A0" w14:textId="64A4E186" w:rsidR="004878D7" w:rsidRPr="00846ACB" w:rsidRDefault="007E594E" w:rsidP="007E594E">
      <w:pPr>
        <w:ind w:left="863"/>
        <w:contextualSpacing/>
      </w:pPr>
      <w:r w:rsidRPr="00846ACB">
        <w:rPr>
          <w:rFonts w:hint="eastAsia"/>
        </w:rPr>
        <w:t>（１）</w:t>
      </w:r>
      <w:r w:rsidR="004878D7" w:rsidRPr="00846ACB">
        <w:rPr>
          <w:rFonts w:hint="eastAsia"/>
        </w:rPr>
        <w:t>問合せ対応</w:t>
      </w:r>
    </w:p>
    <w:p w14:paraId="2B11FE5E" w14:textId="0EA4A471" w:rsidR="004878D7" w:rsidRPr="00846ACB" w:rsidRDefault="004878D7" w:rsidP="004878D7">
      <w:pPr>
        <w:pStyle w:val="af0"/>
        <w:numPr>
          <w:ilvl w:val="0"/>
          <w:numId w:val="15"/>
        </w:numPr>
        <w:ind w:leftChars="0"/>
        <w:contextualSpacing/>
      </w:pPr>
      <w:r w:rsidRPr="00846ACB">
        <w:rPr>
          <w:rFonts w:hint="eastAsia"/>
        </w:rPr>
        <w:t>職員</w:t>
      </w:r>
      <w:r w:rsidR="00B37729" w:rsidRPr="00846ACB">
        <w:rPr>
          <w:rFonts w:hint="eastAsia"/>
        </w:rPr>
        <w:t>及び保護者</w:t>
      </w:r>
      <w:r w:rsidRPr="00846ACB">
        <w:t>から</w:t>
      </w:r>
      <w:r w:rsidRPr="00846ACB">
        <w:rPr>
          <w:rFonts w:hint="eastAsia"/>
        </w:rPr>
        <w:t>の</w:t>
      </w:r>
      <w:r w:rsidRPr="00846ACB">
        <w:t>運用に関する問合せに対し</w:t>
      </w:r>
      <w:r w:rsidRPr="00846ACB">
        <w:rPr>
          <w:rFonts w:hint="eastAsia"/>
        </w:rPr>
        <w:t>て</w:t>
      </w:r>
      <w:r w:rsidRPr="00846ACB">
        <w:t>、速やかに回答を行うこと。必要に応じて</w:t>
      </w:r>
      <w:r w:rsidRPr="00846ACB">
        <w:rPr>
          <w:rFonts w:hint="eastAsia"/>
        </w:rPr>
        <w:t>現地</w:t>
      </w:r>
      <w:r w:rsidRPr="00846ACB">
        <w:t>に来庁し</w:t>
      </w:r>
      <w:r w:rsidRPr="00846ACB">
        <w:rPr>
          <w:rFonts w:hint="eastAsia"/>
        </w:rPr>
        <w:t>、</w:t>
      </w:r>
      <w:r w:rsidRPr="00846ACB">
        <w:t>運用支援を行うこと。</w:t>
      </w:r>
    </w:p>
    <w:p w14:paraId="09FEA77E" w14:textId="3204BB83" w:rsidR="004878D7" w:rsidRPr="00846ACB" w:rsidRDefault="004878D7" w:rsidP="004878D7">
      <w:pPr>
        <w:pStyle w:val="af0"/>
        <w:numPr>
          <w:ilvl w:val="0"/>
          <w:numId w:val="15"/>
        </w:numPr>
        <w:ind w:leftChars="0"/>
        <w:contextualSpacing/>
      </w:pPr>
      <w:r w:rsidRPr="00846ACB">
        <w:rPr>
          <w:rFonts w:hint="eastAsia"/>
        </w:rPr>
        <w:t>問合せ窓口</w:t>
      </w:r>
      <w:r w:rsidRPr="00846ACB">
        <w:t>に寄せられた</w:t>
      </w:r>
      <w:r w:rsidRPr="00846ACB">
        <w:rPr>
          <w:rFonts w:hint="eastAsia"/>
        </w:rPr>
        <w:t>内容</w:t>
      </w:r>
      <w:r w:rsidRPr="00846ACB">
        <w:t>などから、機能改善要求および追加機能要求を把握すること。</w:t>
      </w:r>
    </w:p>
    <w:p w14:paraId="096C5070" w14:textId="3C9B4FCE" w:rsidR="004878D7" w:rsidRPr="00846ACB" w:rsidRDefault="007E594E" w:rsidP="007E594E">
      <w:pPr>
        <w:ind w:left="863"/>
        <w:contextualSpacing/>
      </w:pPr>
      <w:r w:rsidRPr="00846ACB">
        <w:rPr>
          <w:rFonts w:hint="eastAsia"/>
        </w:rPr>
        <w:t>（２）</w:t>
      </w:r>
      <w:r w:rsidR="004878D7" w:rsidRPr="00846ACB">
        <w:rPr>
          <w:rFonts w:hint="eastAsia"/>
        </w:rPr>
        <w:t>障害対応</w:t>
      </w:r>
    </w:p>
    <w:p w14:paraId="1B568CFD" w14:textId="158A436B" w:rsidR="004878D7" w:rsidRPr="00846ACB" w:rsidRDefault="004878D7" w:rsidP="004878D7">
      <w:pPr>
        <w:pStyle w:val="af0"/>
        <w:numPr>
          <w:ilvl w:val="0"/>
          <w:numId w:val="16"/>
        </w:numPr>
        <w:ind w:leftChars="0"/>
        <w:contextualSpacing/>
      </w:pPr>
      <w:r w:rsidRPr="00846ACB">
        <w:t>障害</w:t>
      </w:r>
      <w:r w:rsidRPr="00846ACB">
        <w:rPr>
          <w:rFonts w:hint="eastAsia"/>
        </w:rPr>
        <w:t>等緊急で対応すべき事象が</w:t>
      </w:r>
      <w:r w:rsidRPr="00846ACB">
        <w:t>発生</w:t>
      </w:r>
      <w:r w:rsidRPr="00846ACB">
        <w:rPr>
          <w:rFonts w:hint="eastAsia"/>
        </w:rPr>
        <w:t>した場合は、連絡</w:t>
      </w:r>
      <w:r w:rsidRPr="00846ACB">
        <w:t>窓口が一次窓口の役割を担い、必要</w:t>
      </w:r>
      <w:r w:rsidRPr="00846ACB">
        <w:rPr>
          <w:rFonts w:hint="eastAsia"/>
        </w:rPr>
        <w:t>に</w:t>
      </w:r>
      <w:r w:rsidRPr="00846ACB">
        <w:t>応じて受</w:t>
      </w:r>
      <w:r w:rsidR="000C79A9" w:rsidRPr="00846ACB">
        <w:rPr>
          <w:rFonts w:hint="eastAsia"/>
        </w:rPr>
        <w:t>注</w:t>
      </w:r>
      <w:r w:rsidRPr="00846ACB">
        <w:rPr>
          <w:rFonts w:hint="eastAsia"/>
        </w:rPr>
        <w:t>者の技術者やその他関係メーカー等と連携し、速やかに対応すること。</w:t>
      </w:r>
    </w:p>
    <w:p w14:paraId="626B9781" w14:textId="77777777" w:rsidR="004878D7" w:rsidRPr="00846ACB" w:rsidRDefault="004878D7" w:rsidP="004878D7">
      <w:pPr>
        <w:pStyle w:val="af0"/>
        <w:numPr>
          <w:ilvl w:val="0"/>
          <w:numId w:val="16"/>
        </w:numPr>
        <w:ind w:leftChars="0"/>
        <w:contextualSpacing/>
      </w:pPr>
      <w:r w:rsidRPr="00846ACB">
        <w:rPr>
          <w:rFonts w:hint="eastAsia"/>
        </w:rPr>
        <w:t>障害等緊急時の対応手順をあらかじめ</w:t>
      </w:r>
      <w:r w:rsidRPr="00846ACB">
        <w:t>作成</w:t>
      </w:r>
      <w:r w:rsidRPr="00846ACB">
        <w:rPr>
          <w:rFonts w:hint="eastAsia"/>
        </w:rPr>
        <w:t>し、提示すること。</w:t>
      </w:r>
    </w:p>
    <w:p w14:paraId="54A028A6" w14:textId="75B588B2" w:rsidR="004878D7" w:rsidRPr="00846ACB" w:rsidRDefault="004878D7" w:rsidP="004878D7">
      <w:pPr>
        <w:pStyle w:val="af0"/>
        <w:numPr>
          <w:ilvl w:val="0"/>
          <w:numId w:val="16"/>
        </w:numPr>
        <w:ind w:leftChars="0"/>
        <w:contextualSpacing/>
      </w:pPr>
      <w:r w:rsidRPr="00846ACB">
        <w:t>障害発生の連絡を受けた場合は、その障害原因を特定し、</w:t>
      </w:r>
      <w:r w:rsidRPr="00846ACB">
        <w:rPr>
          <w:rFonts w:hint="eastAsia"/>
        </w:rPr>
        <w:t>運用</w:t>
      </w:r>
      <w:r w:rsidRPr="00846ACB">
        <w:t>担当者へ報告すること。</w:t>
      </w:r>
    </w:p>
    <w:p w14:paraId="1F443AA7" w14:textId="4F9B4E21" w:rsidR="004878D7" w:rsidRPr="00846ACB" w:rsidRDefault="004878D7" w:rsidP="004878D7">
      <w:pPr>
        <w:pStyle w:val="af0"/>
        <w:numPr>
          <w:ilvl w:val="0"/>
          <w:numId w:val="16"/>
        </w:numPr>
        <w:ind w:leftChars="0"/>
        <w:contextualSpacing/>
      </w:pPr>
      <w:r w:rsidRPr="00846ACB">
        <w:t>重大障害の際には、対策会議</w:t>
      </w:r>
      <w:r w:rsidR="00F66DED" w:rsidRPr="00846ACB">
        <w:rPr>
          <w:rFonts w:hint="eastAsia"/>
        </w:rPr>
        <w:t>等</w:t>
      </w:r>
      <w:r w:rsidRPr="00846ACB">
        <w:t>を開催し、経過等を取り</w:t>
      </w:r>
      <w:r w:rsidR="002862ED" w:rsidRPr="00846ACB">
        <w:rPr>
          <w:rFonts w:hint="eastAsia"/>
        </w:rPr>
        <w:t>まと</w:t>
      </w:r>
      <w:r w:rsidRPr="00846ACB">
        <w:t>めて報告するとともに、改善策を</w:t>
      </w:r>
      <w:r w:rsidRPr="00846ACB">
        <w:rPr>
          <w:rFonts w:hint="eastAsia"/>
        </w:rPr>
        <w:t>運用</w:t>
      </w:r>
      <w:r w:rsidRPr="00846ACB">
        <w:t>担当者へ提示すること。</w:t>
      </w:r>
    </w:p>
    <w:p w14:paraId="465B6FDC" w14:textId="6D7DB255" w:rsidR="004878D7" w:rsidRPr="00846ACB" w:rsidRDefault="004878D7" w:rsidP="007E594E">
      <w:pPr>
        <w:pStyle w:val="af0"/>
        <w:numPr>
          <w:ilvl w:val="0"/>
          <w:numId w:val="16"/>
        </w:numPr>
        <w:ind w:leftChars="0"/>
        <w:contextualSpacing/>
      </w:pPr>
      <w:r w:rsidRPr="00846ACB">
        <w:rPr>
          <w:rFonts w:hint="eastAsia"/>
        </w:rPr>
        <w:t>導入したサービス（システム）において、</w:t>
      </w:r>
      <w:r w:rsidR="006267B1" w:rsidRPr="00846ACB">
        <w:t>ウイルス</w:t>
      </w:r>
      <w:r w:rsidR="00A74013" w:rsidRPr="00846ACB">
        <w:rPr>
          <w:rFonts w:hint="eastAsia"/>
        </w:rPr>
        <w:t>の</w:t>
      </w:r>
      <w:r w:rsidRPr="00846ACB">
        <w:t>検出</w:t>
      </w:r>
      <w:r w:rsidRPr="00846ACB">
        <w:rPr>
          <w:rFonts w:hint="eastAsia"/>
        </w:rPr>
        <w:t>や不正アクセス等の事案が発生した</w:t>
      </w:r>
      <w:r w:rsidRPr="00846ACB">
        <w:t>場合</w:t>
      </w:r>
      <w:r w:rsidRPr="00846ACB">
        <w:rPr>
          <w:rFonts w:hint="eastAsia"/>
        </w:rPr>
        <w:t>は</w:t>
      </w:r>
      <w:r w:rsidRPr="00846ACB">
        <w:t>、</w:t>
      </w:r>
      <w:r w:rsidRPr="00846ACB">
        <w:rPr>
          <w:rFonts w:hint="eastAsia"/>
        </w:rPr>
        <w:t>運用</w:t>
      </w:r>
      <w:r w:rsidRPr="00846ACB">
        <w:t>担当者と協力し、</w:t>
      </w:r>
      <w:r w:rsidRPr="00846ACB">
        <w:rPr>
          <w:rFonts w:hint="eastAsia"/>
        </w:rPr>
        <w:t>対応及び</w:t>
      </w:r>
      <w:r w:rsidRPr="00846ACB">
        <w:t>原因究明を行うこと。</w:t>
      </w:r>
    </w:p>
    <w:p w14:paraId="3CDF1A0C" w14:textId="444774C1" w:rsidR="004878D7" w:rsidRPr="00846ACB" w:rsidRDefault="007E594E" w:rsidP="007E594E">
      <w:pPr>
        <w:ind w:left="863"/>
        <w:contextualSpacing/>
      </w:pPr>
      <w:r w:rsidRPr="00846ACB">
        <w:rPr>
          <w:rFonts w:hint="eastAsia"/>
        </w:rPr>
        <w:t>（３）</w:t>
      </w:r>
      <w:r w:rsidR="004878D7" w:rsidRPr="00846ACB">
        <w:rPr>
          <w:rFonts w:hint="eastAsia"/>
        </w:rPr>
        <w:t>システム保守</w:t>
      </w:r>
    </w:p>
    <w:p w14:paraId="55F71101" w14:textId="74491119" w:rsidR="004878D7" w:rsidRPr="00846ACB" w:rsidRDefault="004878D7" w:rsidP="007E594E">
      <w:pPr>
        <w:pStyle w:val="af0"/>
        <w:numPr>
          <w:ilvl w:val="0"/>
          <w:numId w:val="22"/>
        </w:numPr>
        <w:ind w:leftChars="0"/>
      </w:pPr>
      <w:r w:rsidRPr="00846ACB">
        <w:rPr>
          <w:rFonts w:hint="eastAsia"/>
        </w:rPr>
        <w:t>受</w:t>
      </w:r>
      <w:r w:rsidR="000C79A9" w:rsidRPr="00846ACB">
        <w:rPr>
          <w:rFonts w:hint="eastAsia"/>
        </w:rPr>
        <w:t>注</w:t>
      </w:r>
      <w:r w:rsidRPr="00846ACB">
        <w:rPr>
          <w:rFonts w:hint="eastAsia"/>
        </w:rPr>
        <w:t>者は、導入したサービスの正常な動作を確保するための一切の保守業務を実施すること。</w:t>
      </w:r>
    </w:p>
    <w:p w14:paraId="02543A9E" w14:textId="77777777" w:rsidR="004878D7" w:rsidRPr="00846ACB" w:rsidRDefault="004878D7" w:rsidP="007E594E">
      <w:pPr>
        <w:pStyle w:val="af0"/>
        <w:numPr>
          <w:ilvl w:val="0"/>
          <w:numId w:val="22"/>
        </w:numPr>
        <w:ind w:leftChars="0"/>
      </w:pPr>
      <w:r w:rsidRPr="00846ACB">
        <w:rPr>
          <w:rFonts w:hint="eastAsia"/>
        </w:rPr>
        <w:t>導入したサービス（システム）</w:t>
      </w:r>
      <w:r w:rsidRPr="00846ACB">
        <w:t>に関連するソフトウェアにおいて、修正等のモジュールが提供された場合には、モジュールの適用の必要性を判断し、運用担当者へ説明すること。モジュールの適用は、</w:t>
      </w:r>
      <w:r w:rsidRPr="00846ACB">
        <w:rPr>
          <w:rFonts w:hint="eastAsia"/>
        </w:rPr>
        <w:t>運用担当者</w:t>
      </w:r>
      <w:r w:rsidRPr="00846ACB">
        <w:t>の承認を得た上で実施すること。</w:t>
      </w:r>
    </w:p>
    <w:p w14:paraId="28537923" w14:textId="0B5861CC" w:rsidR="004878D7" w:rsidRPr="00846ACB" w:rsidRDefault="004878D7" w:rsidP="007E594E">
      <w:pPr>
        <w:pStyle w:val="af0"/>
        <w:numPr>
          <w:ilvl w:val="0"/>
          <w:numId w:val="22"/>
        </w:numPr>
        <w:ind w:leftChars="0"/>
      </w:pPr>
      <w:r w:rsidRPr="00846ACB">
        <w:rPr>
          <w:rFonts w:hint="eastAsia"/>
        </w:rPr>
        <w:t>導入したサービス（システム）で使用する</w:t>
      </w:r>
      <w:r w:rsidRPr="00846ACB">
        <w:t>ソフトウェアに対するセキュリティーホールが各メーカーより報告された場合</w:t>
      </w:r>
      <w:r w:rsidRPr="00846ACB">
        <w:rPr>
          <w:rFonts w:hint="eastAsia"/>
        </w:rPr>
        <w:t>は</w:t>
      </w:r>
      <w:r w:rsidRPr="00846ACB">
        <w:t>、全体への影響度を考慮に入れ、対策プログラムの適応の必要性を判断し、</w:t>
      </w:r>
      <w:r w:rsidRPr="00846ACB">
        <w:rPr>
          <w:rFonts w:hint="eastAsia"/>
        </w:rPr>
        <w:t>運用</w:t>
      </w:r>
      <w:r w:rsidRPr="00846ACB">
        <w:t>担当者へ報告すること。協議の結果、適応が必要であると</w:t>
      </w:r>
      <w:r w:rsidRPr="00846ACB">
        <w:rPr>
          <w:rFonts w:hint="eastAsia"/>
        </w:rPr>
        <w:t>運用</w:t>
      </w:r>
      <w:r w:rsidRPr="00846ACB">
        <w:t>担当者が判断した場合</w:t>
      </w:r>
      <w:r w:rsidRPr="00846ACB">
        <w:rPr>
          <w:rFonts w:hint="eastAsia"/>
        </w:rPr>
        <w:t>は</w:t>
      </w:r>
      <w:r w:rsidRPr="00846ACB">
        <w:t>、対策を実施すること。</w:t>
      </w:r>
    </w:p>
    <w:p w14:paraId="255AE8FE" w14:textId="77777777" w:rsidR="004878D7" w:rsidRPr="00846ACB" w:rsidRDefault="004878D7" w:rsidP="007E594E">
      <w:pPr>
        <w:ind w:firstLineChars="300" w:firstLine="647"/>
      </w:pPr>
      <w:r w:rsidRPr="00846ACB">
        <w:rPr>
          <w:rFonts w:hint="eastAsia"/>
        </w:rPr>
        <w:t>（４）その他</w:t>
      </w:r>
    </w:p>
    <w:p w14:paraId="2BA9115F" w14:textId="547797E6" w:rsidR="004878D7" w:rsidRPr="00846ACB" w:rsidRDefault="004878D7" w:rsidP="004878D7">
      <w:pPr>
        <w:pStyle w:val="af0"/>
        <w:numPr>
          <w:ilvl w:val="0"/>
          <w:numId w:val="18"/>
        </w:numPr>
        <w:ind w:leftChars="0"/>
        <w:contextualSpacing/>
      </w:pPr>
      <w:r w:rsidRPr="00846ACB">
        <w:rPr>
          <w:rFonts w:hint="eastAsia"/>
        </w:rPr>
        <w:t>問合せ対応で</w:t>
      </w:r>
      <w:r w:rsidRPr="00846ACB">
        <w:t>把握したニーズは</w:t>
      </w:r>
      <w:r w:rsidRPr="00846ACB">
        <w:rPr>
          <w:rFonts w:hint="eastAsia"/>
        </w:rPr>
        <w:t>、その対応について検討するとともに、対応を行った場合は</w:t>
      </w:r>
      <w:r w:rsidRPr="00846ACB">
        <w:t>定期バージョンアップ時</w:t>
      </w:r>
      <w:r w:rsidR="0098445E" w:rsidRPr="00846ACB">
        <w:rPr>
          <w:rFonts w:hint="eastAsia"/>
        </w:rPr>
        <w:t>等</w:t>
      </w:r>
      <w:r w:rsidR="00634866" w:rsidRPr="00846ACB">
        <w:rPr>
          <w:rFonts w:hint="eastAsia"/>
        </w:rPr>
        <w:t>での</w:t>
      </w:r>
      <w:r w:rsidRPr="00846ACB">
        <w:t>反映を検討すること。</w:t>
      </w:r>
    </w:p>
    <w:p w14:paraId="100C2CBA" w14:textId="6DAA039A" w:rsidR="004878D7" w:rsidRPr="00846ACB" w:rsidRDefault="004878D7" w:rsidP="004878D7">
      <w:pPr>
        <w:pStyle w:val="af0"/>
        <w:numPr>
          <w:ilvl w:val="0"/>
          <w:numId w:val="18"/>
        </w:numPr>
        <w:ind w:leftChars="0"/>
        <w:contextualSpacing/>
      </w:pPr>
      <w:r w:rsidRPr="00846ACB">
        <w:rPr>
          <w:rFonts w:hint="eastAsia"/>
        </w:rPr>
        <w:t>その他運用・保守について、追加費用を必要とせずに提供できる</w:t>
      </w:r>
      <w:r w:rsidR="0095619D" w:rsidRPr="00846ACB">
        <w:rPr>
          <w:rFonts w:hint="eastAsia"/>
        </w:rPr>
        <w:t>機能等、</w:t>
      </w:r>
      <w:r w:rsidRPr="00846ACB">
        <w:rPr>
          <w:rFonts w:hint="eastAsia"/>
        </w:rPr>
        <w:t>有効な提案があれば併せて提案すること。</w:t>
      </w:r>
    </w:p>
    <w:p w14:paraId="38E81953" w14:textId="36ABB2D6" w:rsidR="008D0D50" w:rsidRPr="00846ACB" w:rsidRDefault="008D0D50" w:rsidP="00E1295A"/>
    <w:p w14:paraId="38CD0500" w14:textId="38E46113" w:rsidR="004D0D98" w:rsidRPr="00846ACB" w:rsidRDefault="00102381" w:rsidP="0042426D">
      <w:pPr>
        <w:pStyle w:val="1"/>
        <w:adjustRightInd w:val="0"/>
        <w:ind w:left="425"/>
      </w:pPr>
      <w:bookmarkStart w:id="61" w:name="_Toc203123767"/>
      <w:r w:rsidRPr="00846ACB">
        <w:rPr>
          <w:rFonts w:hint="eastAsia"/>
        </w:rPr>
        <w:t>プロジェクト体制</w:t>
      </w:r>
      <w:bookmarkEnd w:id="61"/>
    </w:p>
    <w:p w14:paraId="57FA50E5" w14:textId="5EB6BBF5" w:rsidR="00816D08" w:rsidRPr="00846ACB" w:rsidRDefault="00912F78" w:rsidP="00A8373D">
      <w:pPr>
        <w:ind w:firstLineChars="100" w:firstLine="216"/>
      </w:pPr>
      <w:r w:rsidRPr="00846ACB">
        <w:rPr>
          <w:rFonts w:hint="eastAsia"/>
        </w:rPr>
        <w:t>受注者は、本書に基づき、システム構築等作業における具体的な体制</w:t>
      </w:r>
      <w:r w:rsidR="002123DA" w:rsidRPr="00846ACB">
        <w:rPr>
          <w:rFonts w:hint="eastAsia"/>
        </w:rPr>
        <w:t>、</w:t>
      </w:r>
      <w:r w:rsidRPr="00846ACB">
        <w:rPr>
          <w:rFonts w:hint="eastAsia"/>
        </w:rPr>
        <w:t>プロジェクト管理方針、プロジェクト管理方法等を含んだプロジェクト計画書を作成すること</w:t>
      </w:r>
      <w:r w:rsidR="00E0284A" w:rsidRPr="00846ACB">
        <w:rPr>
          <w:rFonts w:hint="eastAsia"/>
        </w:rPr>
        <w:t>。</w:t>
      </w:r>
    </w:p>
    <w:p w14:paraId="6CFAC026" w14:textId="0082D65D" w:rsidR="00816D08" w:rsidRPr="00846ACB" w:rsidRDefault="006B205E" w:rsidP="00912F78">
      <w:pPr>
        <w:ind w:firstLineChars="100" w:firstLine="216"/>
      </w:pPr>
      <w:r w:rsidRPr="00846ACB">
        <w:rPr>
          <w:rFonts w:hint="eastAsia"/>
        </w:rPr>
        <w:t>なお、</w:t>
      </w:r>
      <w:r w:rsidR="00816D08" w:rsidRPr="00846ACB">
        <w:rPr>
          <w:rFonts w:hint="eastAsia"/>
        </w:rPr>
        <w:t>プロジェクト管理における</w:t>
      </w:r>
      <w:r w:rsidR="00C17BF5" w:rsidRPr="00846ACB">
        <w:rPr>
          <w:rFonts w:hint="eastAsia"/>
        </w:rPr>
        <w:t>品質基準</w:t>
      </w:r>
      <w:r w:rsidR="00816D08" w:rsidRPr="00846ACB">
        <w:rPr>
          <w:rFonts w:hint="eastAsia"/>
        </w:rPr>
        <w:t>・</w:t>
      </w:r>
      <w:r w:rsidR="00C17BF5" w:rsidRPr="00846ACB">
        <w:rPr>
          <w:rFonts w:hint="eastAsia"/>
        </w:rPr>
        <w:t>要員スキル要件</w:t>
      </w:r>
      <w:r w:rsidR="00816D08" w:rsidRPr="00846ACB">
        <w:rPr>
          <w:rFonts w:hint="eastAsia"/>
        </w:rPr>
        <w:t>は以下の通りとする</w:t>
      </w:r>
    </w:p>
    <w:p w14:paraId="7B76CD74" w14:textId="1B9C5584" w:rsidR="00920D17" w:rsidRPr="00846ACB" w:rsidRDefault="00920D17" w:rsidP="00920D17">
      <w:pPr>
        <w:pStyle w:val="af6"/>
      </w:pPr>
      <w:r w:rsidRPr="00846ACB">
        <w:t xml:space="preserve">図表 </w:t>
      </w:r>
      <w:r w:rsidR="00F06AB2" w:rsidRPr="00846ACB">
        <w:rPr>
          <w:rFonts w:hint="eastAsia"/>
          <w:noProof/>
        </w:rPr>
        <w:t>３</w:t>
      </w:r>
      <w:r w:rsidRPr="00846ACB">
        <w:rPr>
          <w:rFonts w:hint="eastAsia"/>
        </w:rPr>
        <w:t>品質基準</w:t>
      </w:r>
    </w:p>
    <w:tbl>
      <w:tblPr>
        <w:tblStyle w:val="af1"/>
        <w:tblW w:w="7549" w:type="dxa"/>
        <w:jc w:val="center"/>
        <w:tblLook w:val="04A0" w:firstRow="1" w:lastRow="0" w:firstColumn="1" w:lastColumn="0" w:noHBand="0" w:noVBand="1"/>
      </w:tblPr>
      <w:tblGrid>
        <w:gridCol w:w="1696"/>
        <w:gridCol w:w="5853"/>
      </w:tblGrid>
      <w:tr w:rsidR="00846ACB" w:rsidRPr="00846ACB" w14:paraId="050B9669" w14:textId="77777777" w:rsidTr="00A23586">
        <w:trPr>
          <w:trHeight w:val="112"/>
          <w:jc w:val="center"/>
        </w:trPr>
        <w:tc>
          <w:tcPr>
            <w:tcW w:w="1696" w:type="dxa"/>
          </w:tcPr>
          <w:p w14:paraId="00E3E7AE" w14:textId="696F3E70" w:rsidR="00920D17" w:rsidRPr="00846ACB" w:rsidRDefault="00920D17" w:rsidP="00920D17">
            <w:r w:rsidRPr="00846ACB">
              <w:rPr>
                <w:rFonts w:hint="eastAsia"/>
              </w:rPr>
              <w:t>管理項目</w:t>
            </w:r>
          </w:p>
        </w:tc>
        <w:tc>
          <w:tcPr>
            <w:tcW w:w="5853" w:type="dxa"/>
          </w:tcPr>
          <w:p w14:paraId="423BA3E6" w14:textId="66688C4B" w:rsidR="00920D17" w:rsidRPr="00846ACB" w:rsidRDefault="00920D17" w:rsidP="00D94A1D">
            <w:pPr>
              <w:jc w:val="center"/>
            </w:pPr>
            <w:r w:rsidRPr="00846ACB">
              <w:rPr>
                <w:rFonts w:hint="eastAsia"/>
              </w:rPr>
              <w:t>管理内容</w:t>
            </w:r>
          </w:p>
        </w:tc>
      </w:tr>
      <w:tr w:rsidR="00846ACB" w:rsidRPr="00846ACB" w14:paraId="33ACFD78" w14:textId="77777777" w:rsidTr="00A23586">
        <w:trPr>
          <w:cantSplit/>
          <w:trHeight w:val="1107"/>
          <w:jc w:val="center"/>
        </w:trPr>
        <w:tc>
          <w:tcPr>
            <w:tcW w:w="1696" w:type="dxa"/>
          </w:tcPr>
          <w:p w14:paraId="6A08ACC2" w14:textId="1E9D92BA" w:rsidR="00920D17" w:rsidRPr="00846ACB" w:rsidRDefault="007614C5" w:rsidP="00D94A1D">
            <w:r w:rsidRPr="00846ACB">
              <w:rPr>
                <w:rFonts w:hint="eastAsia"/>
              </w:rPr>
              <w:t>進捗管理</w:t>
            </w:r>
          </w:p>
        </w:tc>
        <w:tc>
          <w:tcPr>
            <w:tcW w:w="5853" w:type="dxa"/>
          </w:tcPr>
          <w:p w14:paraId="69D88D2E" w14:textId="29B7828D" w:rsidR="00920D17" w:rsidRPr="00846ACB" w:rsidRDefault="00A23586" w:rsidP="00D543C2">
            <w:r w:rsidRPr="00846ACB">
              <w:rPr>
                <w:rFonts w:hint="eastAsia"/>
              </w:rPr>
              <w:t>プロジェクト計画書策定時に定義したスケジュールに基づく進捗管理を実施する</w:t>
            </w:r>
            <w:r w:rsidR="00D543C2" w:rsidRPr="00846ACB">
              <w:rPr>
                <w:rFonts w:hint="eastAsia"/>
              </w:rPr>
              <w:t>。</w:t>
            </w:r>
            <w:r w:rsidRPr="00846ACB">
              <w:rPr>
                <w:rFonts w:hint="eastAsia"/>
              </w:rPr>
              <w:t>進捗及び進捗管理に是正の必要がある場合は、その原因及び対応策を明らかにし、速やかに是正の計画を策定すること</w:t>
            </w:r>
          </w:p>
        </w:tc>
      </w:tr>
      <w:tr w:rsidR="00846ACB" w:rsidRPr="00846ACB" w14:paraId="20AD5427" w14:textId="77777777" w:rsidTr="00A23586">
        <w:trPr>
          <w:cantSplit/>
          <w:trHeight w:val="368"/>
          <w:jc w:val="center"/>
        </w:trPr>
        <w:tc>
          <w:tcPr>
            <w:tcW w:w="1696" w:type="dxa"/>
          </w:tcPr>
          <w:p w14:paraId="23B7F960" w14:textId="49C98EF7" w:rsidR="00920D17" w:rsidRPr="00846ACB" w:rsidRDefault="007614C5" w:rsidP="00D94A1D">
            <w:r w:rsidRPr="00846ACB">
              <w:rPr>
                <w:rFonts w:hint="eastAsia"/>
              </w:rPr>
              <w:t>品質管理</w:t>
            </w:r>
          </w:p>
        </w:tc>
        <w:tc>
          <w:tcPr>
            <w:tcW w:w="5853" w:type="dxa"/>
          </w:tcPr>
          <w:p w14:paraId="6760CE16" w14:textId="6B70EF22" w:rsidR="00A23586" w:rsidRPr="00846ACB" w:rsidRDefault="00A23586" w:rsidP="00A23586">
            <w:r w:rsidRPr="00846ACB">
              <w:rPr>
                <w:rFonts w:hint="eastAsia"/>
              </w:rPr>
              <w:t>プロジェクト計画書策定時に定義したシステム構築等作業の品質管理方針に基づく品質管理を実施すること。</w:t>
            </w:r>
          </w:p>
          <w:p w14:paraId="63E699F6" w14:textId="6692D30D" w:rsidR="00920D17" w:rsidRPr="00846ACB" w:rsidRDefault="00A23586" w:rsidP="00A23586">
            <w:r w:rsidRPr="00846ACB">
              <w:rPr>
                <w:rFonts w:hint="eastAsia"/>
              </w:rPr>
              <w:t>品質及び品質管理に是正の必要がある場合は、その原因と対応策を明らかにし、速やかに是正の計画を策定すること</w:t>
            </w:r>
          </w:p>
        </w:tc>
      </w:tr>
      <w:tr w:rsidR="00846ACB" w:rsidRPr="00846ACB" w14:paraId="1D25E1E6" w14:textId="77777777" w:rsidTr="00A23586">
        <w:trPr>
          <w:cantSplit/>
          <w:trHeight w:val="368"/>
          <w:jc w:val="center"/>
        </w:trPr>
        <w:tc>
          <w:tcPr>
            <w:tcW w:w="1696" w:type="dxa"/>
          </w:tcPr>
          <w:p w14:paraId="06615622" w14:textId="39F7F4E2" w:rsidR="00920D17" w:rsidRPr="00846ACB" w:rsidRDefault="007614C5" w:rsidP="00D94A1D">
            <w:r w:rsidRPr="00846ACB">
              <w:rPr>
                <w:rFonts w:hint="eastAsia"/>
              </w:rPr>
              <w:t>課題・リスク管理</w:t>
            </w:r>
          </w:p>
        </w:tc>
        <w:tc>
          <w:tcPr>
            <w:tcW w:w="5853" w:type="dxa"/>
          </w:tcPr>
          <w:p w14:paraId="5F32063B" w14:textId="1A6B84DA" w:rsidR="00920D17" w:rsidRPr="00846ACB" w:rsidRDefault="0030628E" w:rsidP="0030628E">
            <w:r w:rsidRPr="00846ACB">
              <w:rPr>
                <w:rFonts w:hint="eastAsia"/>
              </w:rPr>
              <w:t>リスクや障害が顕在化した場合は課題として管理すること。受注者は、リスクの発生を監視し、リスクが発生した場合には、</w:t>
            </w:r>
            <w:r w:rsidR="007F3D57" w:rsidRPr="00846ACB">
              <w:rPr>
                <w:rFonts w:hint="eastAsia"/>
              </w:rPr>
              <w:t>当</w:t>
            </w:r>
            <w:r w:rsidRPr="00846ACB">
              <w:rPr>
                <w:rFonts w:hint="eastAsia"/>
              </w:rPr>
              <w:t>市に報告する</w:t>
            </w:r>
            <w:r w:rsidR="00116603" w:rsidRPr="00846ACB">
              <w:rPr>
                <w:rFonts w:hint="eastAsia"/>
              </w:rPr>
              <w:t>こと</w:t>
            </w:r>
          </w:p>
        </w:tc>
      </w:tr>
      <w:tr w:rsidR="00920D17" w:rsidRPr="00846ACB" w14:paraId="16F2368A" w14:textId="77777777" w:rsidTr="00A23586">
        <w:trPr>
          <w:cantSplit/>
          <w:trHeight w:val="22"/>
          <w:jc w:val="center"/>
        </w:trPr>
        <w:tc>
          <w:tcPr>
            <w:tcW w:w="1696" w:type="dxa"/>
          </w:tcPr>
          <w:p w14:paraId="407A3F10" w14:textId="0B2F4827" w:rsidR="00920D17" w:rsidRPr="00846ACB" w:rsidRDefault="007614C5" w:rsidP="00D94A1D">
            <w:r w:rsidRPr="00846ACB">
              <w:rPr>
                <w:rFonts w:hint="eastAsia"/>
              </w:rPr>
              <w:t>変更管理</w:t>
            </w:r>
          </w:p>
        </w:tc>
        <w:tc>
          <w:tcPr>
            <w:tcW w:w="5853" w:type="dxa"/>
          </w:tcPr>
          <w:p w14:paraId="2CD232C3" w14:textId="29D4651B" w:rsidR="00920D17" w:rsidRPr="00846ACB" w:rsidRDefault="00E20E4B" w:rsidP="00E20E4B">
            <w:r w:rsidRPr="00846ACB">
              <w:rPr>
                <w:rFonts w:hint="eastAsia"/>
              </w:rPr>
              <w:t>仕様確定後に仕様変更の必要が生じた場合には、受注者は、その影響範囲及び対応に必要な工数等を識別したうえで、変更管理ミーティングを開催し、</w:t>
            </w:r>
            <w:r w:rsidR="00F4340B" w:rsidRPr="00846ACB">
              <w:rPr>
                <w:rFonts w:hint="eastAsia"/>
              </w:rPr>
              <w:t>当</w:t>
            </w:r>
            <w:r w:rsidR="003325F8" w:rsidRPr="00846ACB">
              <w:rPr>
                <w:rFonts w:hint="eastAsia"/>
              </w:rPr>
              <w:t>市</w:t>
            </w:r>
            <w:r w:rsidRPr="00846ACB">
              <w:rPr>
                <w:rFonts w:hint="eastAsia"/>
              </w:rPr>
              <w:t>と協議のうえ、対応方針を確定すること。</w:t>
            </w:r>
          </w:p>
        </w:tc>
      </w:tr>
    </w:tbl>
    <w:p w14:paraId="3E2D78B3" w14:textId="274E7A8B" w:rsidR="00E02050" w:rsidRPr="00846ACB" w:rsidRDefault="00E02050" w:rsidP="00E02050">
      <w:pPr>
        <w:pStyle w:val="af6"/>
      </w:pPr>
    </w:p>
    <w:p w14:paraId="08BFF46D" w14:textId="26312DCB" w:rsidR="00E60476" w:rsidRPr="00846ACB" w:rsidRDefault="00E60476" w:rsidP="00E60476"/>
    <w:p w14:paraId="47B67DB1" w14:textId="0F9B3593" w:rsidR="00E60476" w:rsidRPr="00846ACB" w:rsidRDefault="00E60476" w:rsidP="00E60476"/>
    <w:p w14:paraId="5062F595" w14:textId="4C53DAE6" w:rsidR="00E60476" w:rsidRPr="00846ACB" w:rsidRDefault="00E60476" w:rsidP="00E60476"/>
    <w:p w14:paraId="48018365" w14:textId="77777777" w:rsidR="00E60476" w:rsidRPr="00846ACB" w:rsidRDefault="00E60476" w:rsidP="00E60476"/>
    <w:p w14:paraId="79F263FA" w14:textId="59908049" w:rsidR="00AD6D8C" w:rsidRPr="00846ACB" w:rsidRDefault="00E02050" w:rsidP="00E02050">
      <w:pPr>
        <w:pStyle w:val="af6"/>
      </w:pPr>
      <w:r w:rsidRPr="00846ACB">
        <w:t xml:space="preserve">図表 </w:t>
      </w:r>
      <w:r w:rsidR="00F06AB2" w:rsidRPr="00846ACB">
        <w:rPr>
          <w:rFonts w:hint="eastAsia"/>
          <w:noProof/>
        </w:rPr>
        <w:t>４</w:t>
      </w:r>
      <w:r w:rsidRPr="00846ACB">
        <w:rPr>
          <w:rFonts w:hint="eastAsia"/>
        </w:rPr>
        <w:t>要員スキル要件</w:t>
      </w:r>
    </w:p>
    <w:tbl>
      <w:tblPr>
        <w:tblStyle w:val="af1"/>
        <w:tblW w:w="7549" w:type="dxa"/>
        <w:jc w:val="center"/>
        <w:tblLook w:val="04A0" w:firstRow="1" w:lastRow="0" w:firstColumn="1" w:lastColumn="0" w:noHBand="0" w:noVBand="1"/>
      </w:tblPr>
      <w:tblGrid>
        <w:gridCol w:w="1838"/>
        <w:gridCol w:w="5711"/>
      </w:tblGrid>
      <w:tr w:rsidR="00846ACB" w:rsidRPr="00846ACB" w14:paraId="284845B8" w14:textId="77777777" w:rsidTr="00FF40B3">
        <w:trPr>
          <w:trHeight w:val="112"/>
          <w:jc w:val="center"/>
        </w:trPr>
        <w:tc>
          <w:tcPr>
            <w:tcW w:w="1838" w:type="dxa"/>
          </w:tcPr>
          <w:p w14:paraId="3542DE59" w14:textId="0350658D" w:rsidR="00E02050" w:rsidRPr="00846ACB" w:rsidRDefault="00E02050" w:rsidP="00D94A1D">
            <w:r w:rsidRPr="00846ACB">
              <w:rPr>
                <w:rFonts w:hint="eastAsia"/>
              </w:rPr>
              <w:t>要求するスキル</w:t>
            </w:r>
          </w:p>
        </w:tc>
        <w:tc>
          <w:tcPr>
            <w:tcW w:w="5711" w:type="dxa"/>
          </w:tcPr>
          <w:p w14:paraId="6158D74B" w14:textId="0F63EA12" w:rsidR="00E02050" w:rsidRPr="00846ACB" w:rsidRDefault="00E02050" w:rsidP="00D94A1D">
            <w:pPr>
              <w:jc w:val="center"/>
            </w:pPr>
            <w:r w:rsidRPr="00846ACB">
              <w:rPr>
                <w:rFonts w:hint="eastAsia"/>
              </w:rPr>
              <w:t>スキルの詳細</w:t>
            </w:r>
          </w:p>
        </w:tc>
      </w:tr>
      <w:tr w:rsidR="00846ACB" w:rsidRPr="00846ACB" w14:paraId="35CB5748" w14:textId="77777777" w:rsidTr="00FF40B3">
        <w:trPr>
          <w:cantSplit/>
          <w:trHeight w:val="1107"/>
          <w:jc w:val="center"/>
        </w:trPr>
        <w:tc>
          <w:tcPr>
            <w:tcW w:w="1838" w:type="dxa"/>
          </w:tcPr>
          <w:p w14:paraId="77A765C7" w14:textId="104011F4" w:rsidR="00E02050" w:rsidRPr="00846ACB" w:rsidRDefault="00E0004F" w:rsidP="00E0004F">
            <w:r w:rsidRPr="00846ACB">
              <w:rPr>
                <w:rFonts w:hint="eastAsia"/>
              </w:rPr>
              <w:t>プロジェクト管理能力を有する者</w:t>
            </w:r>
          </w:p>
        </w:tc>
        <w:tc>
          <w:tcPr>
            <w:tcW w:w="5711" w:type="dxa"/>
          </w:tcPr>
          <w:p w14:paraId="36F37B3B" w14:textId="68A53B35" w:rsidR="00E02050" w:rsidRPr="00846ACB" w:rsidRDefault="00B80D7B" w:rsidP="00D94A1D">
            <w:r w:rsidRPr="00846ACB">
              <w:rPr>
                <w:rFonts w:hint="eastAsia"/>
              </w:rPr>
              <w:t>プロジェクト実施計画を策定し、システムの設計・開発、テスト、システムの評価、プロジェクト間の調整を行い、生産性及び品質の向上に資する管理能力を有すること</w:t>
            </w:r>
          </w:p>
        </w:tc>
      </w:tr>
      <w:tr w:rsidR="00846ACB" w:rsidRPr="00846ACB" w14:paraId="7F751D90" w14:textId="77777777" w:rsidTr="00FF40B3">
        <w:trPr>
          <w:cantSplit/>
          <w:trHeight w:val="368"/>
          <w:jc w:val="center"/>
        </w:trPr>
        <w:tc>
          <w:tcPr>
            <w:tcW w:w="1838" w:type="dxa"/>
          </w:tcPr>
          <w:p w14:paraId="54E03E9F" w14:textId="24062C7E" w:rsidR="00E02050" w:rsidRPr="00846ACB" w:rsidRDefault="00E0004F" w:rsidP="00E0004F">
            <w:r w:rsidRPr="00846ACB">
              <w:rPr>
                <w:rFonts w:hint="eastAsia"/>
              </w:rPr>
              <w:t>品質管理能力を有する者</w:t>
            </w:r>
          </w:p>
        </w:tc>
        <w:tc>
          <w:tcPr>
            <w:tcW w:w="5711" w:type="dxa"/>
          </w:tcPr>
          <w:p w14:paraId="5C4934A2" w14:textId="2F08334F" w:rsidR="00E02050" w:rsidRPr="00846ACB" w:rsidRDefault="00184E2F" w:rsidP="00184E2F">
            <w:r w:rsidRPr="00846ACB">
              <w:rPr>
                <w:rFonts w:hint="eastAsia"/>
              </w:rPr>
              <w:t>受注者の品質管理規準に従い、プロジェクトを離れて第三者的かつ客観的に、プロジェクト全般の品質状況を監査し、評価・改善する能力を有すること</w:t>
            </w:r>
          </w:p>
        </w:tc>
      </w:tr>
      <w:tr w:rsidR="00846ACB" w:rsidRPr="00846ACB" w14:paraId="30015E1E" w14:textId="77777777" w:rsidTr="00FF40B3">
        <w:trPr>
          <w:cantSplit/>
          <w:trHeight w:val="368"/>
          <w:jc w:val="center"/>
        </w:trPr>
        <w:tc>
          <w:tcPr>
            <w:tcW w:w="1838" w:type="dxa"/>
          </w:tcPr>
          <w:p w14:paraId="4AFC2109" w14:textId="167232C0" w:rsidR="00E02050" w:rsidRPr="00846ACB" w:rsidRDefault="00E0004F" w:rsidP="00E0004F">
            <w:r w:rsidRPr="00846ACB">
              <w:rPr>
                <w:rFonts w:hint="eastAsia"/>
              </w:rPr>
              <w:t>導入サービスに関する専門知識を有する者</w:t>
            </w:r>
          </w:p>
        </w:tc>
        <w:tc>
          <w:tcPr>
            <w:tcW w:w="5711" w:type="dxa"/>
          </w:tcPr>
          <w:p w14:paraId="458C3CB2" w14:textId="5A23EB56" w:rsidR="00E02050" w:rsidRPr="00846ACB" w:rsidRDefault="00184E2F" w:rsidP="00184E2F">
            <w:r w:rsidRPr="00846ACB">
              <w:rPr>
                <w:rFonts w:hint="eastAsia"/>
              </w:rPr>
              <w:t>導入するソフトウェア（</w:t>
            </w:r>
            <w:r w:rsidRPr="00846ACB">
              <w:t>OS、ミドルウェア含む。）に関する専門知識</w:t>
            </w:r>
            <w:r w:rsidRPr="00846ACB">
              <w:rPr>
                <w:rFonts w:hint="eastAsia"/>
              </w:rPr>
              <w:t>と、本件の要求事項を理解したうえで、最適なシステム構成の設計・構築・運用に係る技術及び技術コンサルティング能力を有すること</w:t>
            </w:r>
          </w:p>
        </w:tc>
      </w:tr>
      <w:tr w:rsidR="00E02050" w:rsidRPr="00846ACB" w14:paraId="5A302F8C" w14:textId="77777777" w:rsidTr="00FF40B3">
        <w:trPr>
          <w:cantSplit/>
          <w:trHeight w:val="22"/>
          <w:jc w:val="center"/>
        </w:trPr>
        <w:tc>
          <w:tcPr>
            <w:tcW w:w="1838" w:type="dxa"/>
          </w:tcPr>
          <w:p w14:paraId="3F847C7D" w14:textId="205059D9" w:rsidR="00E02050" w:rsidRPr="00846ACB" w:rsidRDefault="00B80D7B" w:rsidP="00B80D7B">
            <w:r w:rsidRPr="00846ACB">
              <w:rPr>
                <w:rFonts w:hint="eastAsia"/>
              </w:rPr>
              <w:t>システム導入業務に関する知識を有する者</w:t>
            </w:r>
          </w:p>
        </w:tc>
        <w:tc>
          <w:tcPr>
            <w:tcW w:w="5711" w:type="dxa"/>
          </w:tcPr>
          <w:p w14:paraId="58A8AE36" w14:textId="6672B8AE" w:rsidR="00E02050" w:rsidRPr="00846ACB" w:rsidRDefault="00A8373D" w:rsidP="00A8373D">
            <w:r w:rsidRPr="00846ACB">
              <w:rPr>
                <w:rFonts w:hint="eastAsia"/>
              </w:rPr>
              <w:t>本件のスコープに適合した各自治体業務に精通し、他自治体事例</w:t>
            </w:r>
            <w:r w:rsidR="00C53AD5" w:rsidRPr="00846ACB">
              <w:rPr>
                <w:rFonts w:hint="eastAsia"/>
              </w:rPr>
              <w:t>等</w:t>
            </w:r>
            <w:r w:rsidRPr="00846ACB">
              <w:rPr>
                <w:rFonts w:hint="eastAsia"/>
              </w:rPr>
              <w:t>を提供し、業務改善及びカスタマイズ抑制、品質向上に資する能力を有すること</w:t>
            </w:r>
          </w:p>
        </w:tc>
      </w:tr>
    </w:tbl>
    <w:p w14:paraId="5C293E2B" w14:textId="77777777" w:rsidR="00E02050" w:rsidRPr="00846ACB" w:rsidRDefault="00E02050" w:rsidP="00AD6D8C"/>
    <w:p w14:paraId="6B1E1D69" w14:textId="4AD6A96A" w:rsidR="0089010B" w:rsidRPr="00846ACB" w:rsidRDefault="00102381" w:rsidP="0042426D">
      <w:pPr>
        <w:pStyle w:val="1"/>
        <w:adjustRightInd w:val="0"/>
        <w:ind w:left="425"/>
      </w:pPr>
      <w:bookmarkStart w:id="62" w:name="_Toc203123768"/>
      <w:r w:rsidRPr="00846ACB">
        <w:rPr>
          <w:rFonts w:hint="eastAsia"/>
        </w:rPr>
        <w:t>会議体運営</w:t>
      </w:r>
      <w:bookmarkEnd w:id="62"/>
    </w:p>
    <w:p w14:paraId="01937D77" w14:textId="67024AD7" w:rsidR="00935E96" w:rsidRPr="00846ACB" w:rsidRDefault="00E537C4" w:rsidP="00C17E23">
      <w:pPr>
        <w:ind w:firstLineChars="100" w:firstLine="216"/>
      </w:pPr>
      <w:r w:rsidRPr="00846ACB">
        <w:rPr>
          <w:rFonts w:hint="eastAsia"/>
        </w:rPr>
        <w:t>受注者は、定期報告の会議体として</w:t>
      </w:r>
      <w:r w:rsidR="00C17E23" w:rsidRPr="00846ACB">
        <w:rPr>
          <w:rFonts w:hint="eastAsia"/>
        </w:rPr>
        <w:t>、月１回程度の</w:t>
      </w:r>
      <w:r w:rsidRPr="00846ACB">
        <w:rPr>
          <w:rFonts w:hint="eastAsia"/>
        </w:rPr>
        <w:t>定例報告会を開催することする。</w:t>
      </w:r>
      <w:r w:rsidR="00D224D1" w:rsidRPr="00846ACB">
        <w:rPr>
          <w:rFonts w:hint="eastAsia"/>
        </w:rPr>
        <w:t>また、</w:t>
      </w:r>
      <w:r w:rsidRPr="00846ACB">
        <w:rPr>
          <w:rFonts w:hint="eastAsia"/>
        </w:rPr>
        <w:t>定例報告会以外の会議が必要な場合は、適宜必要な会議を開催すること。なお</w:t>
      </w:r>
      <w:r w:rsidR="00C53AD5" w:rsidRPr="00846ACB">
        <w:rPr>
          <w:rFonts w:hint="eastAsia"/>
        </w:rPr>
        <w:t>会議体の実施方法については</w:t>
      </w:r>
      <w:r w:rsidRPr="00846ACB">
        <w:rPr>
          <w:rFonts w:hint="eastAsia"/>
        </w:rPr>
        <w:t>、</w:t>
      </w:r>
      <w:r w:rsidRPr="00846ACB">
        <w:t>Web 会議</w:t>
      </w:r>
      <w:r w:rsidRPr="00846ACB">
        <w:rPr>
          <w:rFonts w:hint="eastAsia"/>
        </w:rPr>
        <w:t>（</w:t>
      </w:r>
      <w:r w:rsidRPr="00846ACB">
        <w:t>Zoom）</w:t>
      </w:r>
      <w:r w:rsidR="00D224D1" w:rsidRPr="00846ACB">
        <w:rPr>
          <w:rFonts w:hint="eastAsia"/>
        </w:rPr>
        <w:t>等</w:t>
      </w:r>
      <w:r w:rsidRPr="00846ACB">
        <w:t>を利用する想定で</w:t>
      </w:r>
      <w:r w:rsidR="00D224D1" w:rsidRPr="00846ACB">
        <w:rPr>
          <w:rFonts w:hint="eastAsia"/>
        </w:rPr>
        <w:t>あるが、詳細は</w:t>
      </w:r>
      <w:r w:rsidR="00F4340B" w:rsidRPr="00846ACB">
        <w:rPr>
          <w:rFonts w:hint="eastAsia"/>
        </w:rPr>
        <w:t>当</w:t>
      </w:r>
      <w:r w:rsidR="00D224D1" w:rsidRPr="00846ACB">
        <w:rPr>
          <w:rFonts w:hint="eastAsia"/>
        </w:rPr>
        <w:t>市と議論のうえ決定すること</w:t>
      </w:r>
      <w:r w:rsidRPr="00846ACB">
        <w:t>。</w:t>
      </w:r>
    </w:p>
    <w:p w14:paraId="522CC6D4" w14:textId="2CB6A186" w:rsidR="004A5011" w:rsidRPr="00846ACB" w:rsidRDefault="004A5011" w:rsidP="004A5011">
      <w:pPr>
        <w:ind w:firstLineChars="100" w:firstLine="216"/>
      </w:pPr>
      <w:r w:rsidRPr="00846ACB">
        <w:rPr>
          <w:rFonts w:hint="eastAsia"/>
        </w:rPr>
        <w:t>各会議の開催にあたっては、進捗報告書、課題管理表、変更管理票、スケジュール、会議録、その他必要と思われる報告資料等を</w:t>
      </w:r>
      <w:r w:rsidR="00747AA5" w:rsidRPr="00846ACB">
        <w:rPr>
          <w:rFonts w:hint="eastAsia"/>
        </w:rPr>
        <w:t>準備すること。</w:t>
      </w:r>
    </w:p>
    <w:p w14:paraId="63F32306" w14:textId="77777777" w:rsidR="00935E96" w:rsidRPr="00846ACB" w:rsidRDefault="00935E96" w:rsidP="00935E96"/>
    <w:p w14:paraId="0E61E8CA" w14:textId="5EE57B05" w:rsidR="0018013E" w:rsidRPr="00846ACB" w:rsidRDefault="00102381" w:rsidP="003C0389">
      <w:pPr>
        <w:pStyle w:val="1"/>
        <w:adjustRightInd w:val="0"/>
        <w:ind w:left="425"/>
      </w:pPr>
      <w:bookmarkStart w:id="63" w:name="_Toc203123769"/>
      <w:r w:rsidRPr="00846ACB">
        <w:rPr>
          <w:rFonts w:hint="eastAsia"/>
        </w:rPr>
        <w:t>研修</w:t>
      </w:r>
      <w:bookmarkEnd w:id="63"/>
    </w:p>
    <w:p w14:paraId="6ED79147" w14:textId="77849DC5" w:rsidR="00A35D5D" w:rsidRPr="00846ACB" w:rsidRDefault="00A35D5D" w:rsidP="00A35D5D">
      <w:pPr>
        <w:ind w:firstLineChars="100" w:firstLine="216"/>
      </w:pPr>
      <w:r w:rsidRPr="00846ACB">
        <w:rPr>
          <w:rFonts w:hint="eastAsia"/>
        </w:rPr>
        <w:t>システム利用者である職員及びシステム管理者向けの研修を実施すること。</w:t>
      </w:r>
    </w:p>
    <w:p w14:paraId="63033EB3" w14:textId="368FC24B" w:rsidR="00A35D5D" w:rsidRPr="00846ACB" w:rsidRDefault="00A35D5D" w:rsidP="00A35D5D">
      <w:pPr>
        <w:ind w:firstLineChars="100" w:firstLine="216"/>
      </w:pPr>
      <w:r w:rsidRPr="00846ACB">
        <w:rPr>
          <w:rFonts w:hint="eastAsia"/>
        </w:rPr>
        <w:t>研修を実施するために必要となるシステム及び端末の設定や講師の派遣、対象職員数に応じたサポート要員の準備等、研修に必要となる一連の要素は受注者の負担にて準備すること。</w:t>
      </w:r>
    </w:p>
    <w:p w14:paraId="7AF12498" w14:textId="21E1B566" w:rsidR="002F4841" w:rsidRPr="00846ACB" w:rsidRDefault="003C3CBD" w:rsidP="00A35D5D">
      <w:pPr>
        <w:ind w:firstLineChars="100" w:firstLine="216"/>
      </w:pPr>
      <w:r w:rsidRPr="00846ACB">
        <w:rPr>
          <w:rFonts w:hint="eastAsia"/>
        </w:rPr>
        <w:t>詳細な</w:t>
      </w:r>
      <w:r w:rsidR="00A35D5D" w:rsidRPr="00846ACB">
        <w:rPr>
          <w:rFonts w:hint="eastAsia"/>
        </w:rPr>
        <w:t>研修</w:t>
      </w:r>
      <w:r w:rsidR="006E26AA" w:rsidRPr="00846ACB">
        <w:rPr>
          <w:rFonts w:hint="eastAsia"/>
        </w:rPr>
        <w:t>要件については、</w:t>
      </w:r>
      <w:r w:rsidR="00A35D5D" w:rsidRPr="00846ACB">
        <w:rPr>
          <w:rFonts w:hint="eastAsia"/>
        </w:rPr>
        <w:t>下表に示す。</w:t>
      </w:r>
    </w:p>
    <w:p w14:paraId="6AF8CA1E" w14:textId="77777777" w:rsidR="00E578A5" w:rsidRPr="00846ACB" w:rsidRDefault="00E578A5" w:rsidP="00A35D5D">
      <w:pPr>
        <w:ind w:firstLineChars="100" w:firstLine="216"/>
      </w:pPr>
    </w:p>
    <w:p w14:paraId="3A0E3A77" w14:textId="0E615019" w:rsidR="0051152D" w:rsidRPr="00846ACB" w:rsidRDefault="0051152D" w:rsidP="0051152D">
      <w:pPr>
        <w:pStyle w:val="af6"/>
      </w:pPr>
      <w:r w:rsidRPr="00846ACB">
        <w:t xml:space="preserve">図表 </w:t>
      </w:r>
      <w:r w:rsidR="00F06AB2" w:rsidRPr="00846ACB">
        <w:rPr>
          <w:rFonts w:hint="eastAsia"/>
          <w:noProof/>
        </w:rPr>
        <w:t>５</w:t>
      </w:r>
      <w:r w:rsidR="002A3679" w:rsidRPr="00846ACB">
        <w:rPr>
          <w:rFonts w:hint="eastAsia"/>
        </w:rPr>
        <w:t>研修要件</w:t>
      </w:r>
    </w:p>
    <w:tbl>
      <w:tblPr>
        <w:tblStyle w:val="af1"/>
        <w:tblpPr w:leftFromText="142" w:rightFromText="142" w:vertAnchor="text" w:horzAnchor="page" w:tblpX="2251" w:tblpY="184"/>
        <w:tblW w:w="7549" w:type="dxa"/>
        <w:tblLook w:val="04A0" w:firstRow="1" w:lastRow="0" w:firstColumn="1" w:lastColumn="0" w:noHBand="0" w:noVBand="1"/>
      </w:tblPr>
      <w:tblGrid>
        <w:gridCol w:w="1696"/>
        <w:gridCol w:w="5853"/>
      </w:tblGrid>
      <w:tr w:rsidR="00846ACB" w:rsidRPr="00846ACB" w14:paraId="51302C45" w14:textId="77777777" w:rsidTr="00E578A5">
        <w:trPr>
          <w:trHeight w:val="112"/>
        </w:trPr>
        <w:tc>
          <w:tcPr>
            <w:tcW w:w="1696" w:type="dxa"/>
          </w:tcPr>
          <w:p w14:paraId="11BA05B3" w14:textId="77777777" w:rsidR="00E578A5" w:rsidRPr="00846ACB" w:rsidRDefault="00E578A5" w:rsidP="00E578A5">
            <w:r w:rsidRPr="00846ACB">
              <w:rPr>
                <w:rFonts w:hint="eastAsia"/>
              </w:rPr>
              <w:t>項目</w:t>
            </w:r>
          </w:p>
        </w:tc>
        <w:tc>
          <w:tcPr>
            <w:tcW w:w="5853" w:type="dxa"/>
          </w:tcPr>
          <w:p w14:paraId="28795149" w14:textId="77777777" w:rsidR="00E578A5" w:rsidRPr="00846ACB" w:rsidRDefault="00E578A5" w:rsidP="00E578A5">
            <w:pPr>
              <w:jc w:val="center"/>
            </w:pPr>
            <w:r w:rsidRPr="00846ACB">
              <w:rPr>
                <w:rFonts w:hint="eastAsia"/>
              </w:rPr>
              <w:t>研修内容</w:t>
            </w:r>
          </w:p>
        </w:tc>
      </w:tr>
      <w:tr w:rsidR="00846ACB" w:rsidRPr="00846ACB" w14:paraId="2013D264" w14:textId="77777777" w:rsidTr="00E578A5">
        <w:trPr>
          <w:cantSplit/>
          <w:trHeight w:val="771"/>
        </w:trPr>
        <w:tc>
          <w:tcPr>
            <w:tcW w:w="1696" w:type="dxa"/>
          </w:tcPr>
          <w:p w14:paraId="401F293C" w14:textId="77777777" w:rsidR="00E578A5" w:rsidRPr="00846ACB" w:rsidRDefault="00E578A5" w:rsidP="00E578A5">
            <w:r w:rsidRPr="00846ACB">
              <w:rPr>
                <w:rFonts w:hint="eastAsia"/>
              </w:rPr>
              <w:t>システムの概要の説明</w:t>
            </w:r>
          </w:p>
        </w:tc>
        <w:tc>
          <w:tcPr>
            <w:tcW w:w="5853" w:type="dxa"/>
          </w:tcPr>
          <w:p w14:paraId="067DB84B" w14:textId="77777777" w:rsidR="00E578A5" w:rsidRPr="00846ACB" w:rsidRDefault="00E578A5" w:rsidP="00E578A5">
            <w:r w:rsidRPr="00846ACB">
              <w:rPr>
                <w:rFonts w:hint="eastAsia"/>
              </w:rPr>
              <w:t>システムの概要・背景等を説明する。</w:t>
            </w:r>
          </w:p>
        </w:tc>
      </w:tr>
      <w:tr w:rsidR="00846ACB" w:rsidRPr="00846ACB" w14:paraId="3150195F" w14:textId="77777777" w:rsidTr="00E578A5">
        <w:trPr>
          <w:cantSplit/>
          <w:trHeight w:val="368"/>
        </w:trPr>
        <w:tc>
          <w:tcPr>
            <w:tcW w:w="1696" w:type="dxa"/>
          </w:tcPr>
          <w:p w14:paraId="337B0232" w14:textId="77777777" w:rsidR="00E578A5" w:rsidRPr="00846ACB" w:rsidRDefault="00E578A5" w:rsidP="00E578A5">
            <w:r w:rsidRPr="00846ACB">
              <w:rPr>
                <w:rFonts w:hint="eastAsia"/>
              </w:rPr>
              <w:t>システムの操作の説明</w:t>
            </w:r>
          </w:p>
        </w:tc>
        <w:tc>
          <w:tcPr>
            <w:tcW w:w="5853" w:type="dxa"/>
          </w:tcPr>
          <w:p w14:paraId="11101707" w14:textId="5DFDF60A" w:rsidR="00E578A5" w:rsidRPr="00846ACB" w:rsidRDefault="00E578A5" w:rsidP="00E578A5">
            <w:r w:rsidRPr="00846ACB">
              <w:rPr>
                <w:rFonts w:hint="eastAsia"/>
              </w:rPr>
              <w:t>システムの操作説明をする。操作説明の際は、当市の運用に合わせた操作マニュアル（管理者用・利用者用の両方）を準備すること。</w:t>
            </w:r>
          </w:p>
        </w:tc>
      </w:tr>
      <w:tr w:rsidR="00846ACB" w:rsidRPr="00846ACB" w14:paraId="66E6DECF" w14:textId="77777777" w:rsidTr="00E578A5">
        <w:trPr>
          <w:cantSplit/>
          <w:trHeight w:val="368"/>
        </w:trPr>
        <w:tc>
          <w:tcPr>
            <w:tcW w:w="1696" w:type="dxa"/>
          </w:tcPr>
          <w:p w14:paraId="68EA2355" w14:textId="77777777" w:rsidR="00E578A5" w:rsidRPr="00846ACB" w:rsidRDefault="00E578A5" w:rsidP="00E578A5">
            <w:r w:rsidRPr="00846ACB">
              <w:rPr>
                <w:rFonts w:hint="eastAsia"/>
              </w:rPr>
              <w:t>運用・保守の説明</w:t>
            </w:r>
          </w:p>
        </w:tc>
        <w:tc>
          <w:tcPr>
            <w:tcW w:w="5853" w:type="dxa"/>
          </w:tcPr>
          <w:p w14:paraId="795A5B34" w14:textId="77777777" w:rsidR="00E578A5" w:rsidRPr="00846ACB" w:rsidRDefault="00E578A5" w:rsidP="00E578A5">
            <w:r w:rsidRPr="00846ACB">
              <w:rPr>
                <w:rFonts w:hint="eastAsia"/>
              </w:rPr>
              <w:t>システムの運用保守に関する必要事項等を説明する。</w:t>
            </w:r>
          </w:p>
          <w:p w14:paraId="1A69C63D" w14:textId="77777777" w:rsidR="00E578A5" w:rsidRPr="00846ACB" w:rsidRDefault="00E578A5" w:rsidP="00E578A5"/>
        </w:tc>
      </w:tr>
    </w:tbl>
    <w:p w14:paraId="464A979D" w14:textId="7E611249" w:rsidR="00E578A5" w:rsidRPr="00846ACB" w:rsidRDefault="00E578A5" w:rsidP="00E578A5"/>
    <w:p w14:paraId="6D077DCB" w14:textId="75516D8D" w:rsidR="00E578A5" w:rsidRPr="00846ACB" w:rsidRDefault="00E578A5" w:rsidP="00E578A5"/>
    <w:p w14:paraId="4FE49E8D" w14:textId="680C7C8C" w:rsidR="00E578A5" w:rsidRPr="00846ACB" w:rsidRDefault="00E578A5" w:rsidP="00E578A5"/>
    <w:p w14:paraId="4212EEA3" w14:textId="2E848620" w:rsidR="00E578A5" w:rsidRPr="00846ACB" w:rsidRDefault="00E578A5" w:rsidP="00E578A5"/>
    <w:p w14:paraId="2D1A5869" w14:textId="00FB09A0" w:rsidR="00E578A5" w:rsidRPr="00846ACB" w:rsidRDefault="00E578A5" w:rsidP="00E578A5"/>
    <w:p w14:paraId="39ACF167" w14:textId="7A013BC0" w:rsidR="00E578A5" w:rsidRPr="00846ACB" w:rsidRDefault="00E578A5" w:rsidP="00E578A5"/>
    <w:p w14:paraId="1C5E3D59" w14:textId="7B21E82C" w:rsidR="00E578A5" w:rsidRPr="00846ACB" w:rsidRDefault="00E578A5" w:rsidP="00E578A5"/>
    <w:p w14:paraId="5ED4E9DA" w14:textId="2B89B9D5" w:rsidR="00E578A5" w:rsidRPr="00846ACB" w:rsidRDefault="00E578A5" w:rsidP="00E578A5"/>
    <w:p w14:paraId="5DAAE05E" w14:textId="4F07F498" w:rsidR="00E578A5" w:rsidRPr="00846ACB" w:rsidRDefault="00E578A5" w:rsidP="00E578A5"/>
    <w:p w14:paraId="7F3F5D1B" w14:textId="77777777" w:rsidR="00E578A5" w:rsidRPr="00846ACB" w:rsidRDefault="00E578A5" w:rsidP="00E578A5"/>
    <w:p w14:paraId="22D1116C" w14:textId="7716CB8D" w:rsidR="0089010B" w:rsidRPr="00846ACB" w:rsidRDefault="001D3977" w:rsidP="00AF0356">
      <w:pPr>
        <w:pStyle w:val="1"/>
        <w:ind w:left="425"/>
      </w:pPr>
      <w:bookmarkStart w:id="64" w:name="_Toc66432398"/>
      <w:bookmarkStart w:id="65" w:name="_Toc66715701"/>
      <w:bookmarkStart w:id="66" w:name="_Toc203123770"/>
      <w:r w:rsidRPr="00846ACB">
        <w:rPr>
          <w:rFonts w:hint="eastAsia"/>
        </w:rPr>
        <w:t>スケジュール</w:t>
      </w:r>
      <w:bookmarkEnd w:id="64"/>
      <w:bookmarkEnd w:id="65"/>
      <w:bookmarkEnd w:id="66"/>
    </w:p>
    <w:p w14:paraId="18523A45" w14:textId="791A5FEF" w:rsidR="001334A3" w:rsidRPr="00846ACB" w:rsidRDefault="00010DF1" w:rsidP="001334A3">
      <w:pPr>
        <w:pStyle w:val="2"/>
      </w:pPr>
      <w:bookmarkStart w:id="67" w:name="_Toc203123771"/>
      <w:r w:rsidRPr="00846ACB">
        <w:rPr>
          <w:rFonts w:hint="eastAsia"/>
        </w:rPr>
        <w:t>サービス開始日</w:t>
      </w:r>
      <w:r w:rsidR="00157B44" w:rsidRPr="00846ACB">
        <w:rPr>
          <w:rFonts w:hint="eastAsia"/>
        </w:rPr>
        <w:t>（システム本稼働日）</w:t>
      </w:r>
      <w:bookmarkEnd w:id="67"/>
    </w:p>
    <w:p w14:paraId="26185E33" w14:textId="5786D514" w:rsidR="00BE0FA9" w:rsidRPr="00846ACB" w:rsidRDefault="00BE0FA9" w:rsidP="00BE0FA9">
      <w:pPr>
        <w:pStyle w:val="af0"/>
        <w:ind w:left="863"/>
      </w:pPr>
      <w:r w:rsidRPr="00846ACB">
        <w:rPr>
          <w:rFonts w:hint="eastAsia"/>
        </w:rPr>
        <w:t>令和</w:t>
      </w:r>
      <w:r w:rsidR="00AE4084" w:rsidRPr="00846ACB">
        <w:rPr>
          <w:rFonts w:hint="eastAsia"/>
        </w:rPr>
        <w:t>８</w:t>
      </w:r>
      <w:r w:rsidRPr="00846ACB">
        <w:rPr>
          <w:rFonts w:hint="eastAsia"/>
        </w:rPr>
        <w:t>年</w:t>
      </w:r>
      <w:r w:rsidR="00AE4084" w:rsidRPr="00846ACB">
        <w:rPr>
          <w:rFonts w:hint="eastAsia"/>
        </w:rPr>
        <w:t>２</w:t>
      </w:r>
      <w:r w:rsidRPr="00846ACB">
        <w:rPr>
          <w:rFonts w:hint="eastAsia"/>
        </w:rPr>
        <w:t>月</w:t>
      </w:r>
      <w:r w:rsidR="00AE4084" w:rsidRPr="00846ACB">
        <w:rPr>
          <w:rFonts w:hint="eastAsia"/>
        </w:rPr>
        <w:t>１</w:t>
      </w:r>
      <w:r w:rsidRPr="00846ACB">
        <w:rPr>
          <w:rFonts w:hint="eastAsia"/>
        </w:rPr>
        <w:t>日</w:t>
      </w:r>
    </w:p>
    <w:p w14:paraId="72E1781D" w14:textId="77777777" w:rsidR="00EF7F1F" w:rsidRPr="00846ACB" w:rsidRDefault="00EF7F1F" w:rsidP="00BE0FA9">
      <w:pPr>
        <w:pStyle w:val="af0"/>
        <w:ind w:left="863"/>
      </w:pPr>
    </w:p>
    <w:p w14:paraId="058E3616" w14:textId="3C10A359" w:rsidR="00BE0FA9" w:rsidRPr="00846ACB" w:rsidRDefault="00BE0FA9" w:rsidP="00157B44">
      <w:pPr>
        <w:pStyle w:val="2"/>
      </w:pPr>
      <w:bookmarkStart w:id="68" w:name="_Toc203123772"/>
      <w:r w:rsidRPr="00846ACB">
        <w:rPr>
          <w:rFonts w:hint="eastAsia"/>
        </w:rPr>
        <w:t>作業スケジュール</w:t>
      </w:r>
      <w:bookmarkEnd w:id="68"/>
    </w:p>
    <w:p w14:paraId="012AE578" w14:textId="09F21616" w:rsidR="00BE0FA9" w:rsidRPr="00846ACB" w:rsidRDefault="00157B44" w:rsidP="00627E02">
      <w:pPr>
        <w:ind w:leftChars="406" w:left="876"/>
      </w:pPr>
      <w:r w:rsidRPr="00846ACB">
        <w:rPr>
          <w:rFonts w:hint="eastAsia"/>
        </w:rPr>
        <w:t>（１）</w:t>
      </w:r>
      <w:r w:rsidR="00BE0FA9" w:rsidRPr="00846ACB">
        <w:t>スケジュール</w:t>
      </w:r>
    </w:p>
    <w:p w14:paraId="1EF1DD08" w14:textId="27114B6E" w:rsidR="003A223C" w:rsidRPr="00846ACB" w:rsidRDefault="00BE0FA9" w:rsidP="00627E02">
      <w:pPr>
        <w:ind w:leftChars="710" w:left="1532"/>
      </w:pPr>
      <w:r w:rsidRPr="00846ACB">
        <w:rPr>
          <w:rFonts w:hint="eastAsia"/>
        </w:rPr>
        <w:t>提案範囲に掲げるすべての作業項目について、作業開始から</w:t>
      </w:r>
      <w:r w:rsidR="003F0F19" w:rsidRPr="00846ACB">
        <w:rPr>
          <w:rFonts w:hint="eastAsia"/>
        </w:rPr>
        <w:t>サービス開始日</w:t>
      </w:r>
      <w:r w:rsidR="00A91C1D" w:rsidRPr="00846ACB">
        <w:rPr>
          <w:rFonts w:hint="eastAsia"/>
        </w:rPr>
        <w:t>まで</w:t>
      </w:r>
      <w:r w:rsidR="003F0F19" w:rsidRPr="00846ACB">
        <w:rPr>
          <w:rFonts w:hint="eastAsia"/>
        </w:rPr>
        <w:t>（サービス開始日以降</w:t>
      </w:r>
      <w:r w:rsidR="00F07B9E" w:rsidRPr="00846ACB">
        <w:rPr>
          <w:rFonts w:hint="eastAsia"/>
        </w:rPr>
        <w:t>に実施する</w:t>
      </w:r>
      <w:r w:rsidR="00D64C23" w:rsidRPr="00846ACB">
        <w:rPr>
          <w:rFonts w:hint="eastAsia"/>
        </w:rPr>
        <w:t>作業等</w:t>
      </w:r>
      <w:r w:rsidR="00D50BCB" w:rsidRPr="00846ACB">
        <w:rPr>
          <w:rFonts w:hint="eastAsia"/>
        </w:rPr>
        <w:t>を提案する</w:t>
      </w:r>
      <w:r w:rsidR="00D64C23" w:rsidRPr="00846ACB">
        <w:rPr>
          <w:rFonts w:hint="eastAsia"/>
        </w:rPr>
        <w:t>場合は</w:t>
      </w:r>
      <w:r w:rsidR="00D50BCB" w:rsidRPr="00846ACB">
        <w:rPr>
          <w:rFonts w:hint="eastAsia"/>
        </w:rPr>
        <w:t>その作業</w:t>
      </w:r>
      <w:r w:rsidR="00E555AA" w:rsidRPr="00846ACB">
        <w:rPr>
          <w:rFonts w:hint="eastAsia"/>
        </w:rPr>
        <w:t>期間まで</w:t>
      </w:r>
      <w:r w:rsidR="00FD3FF5" w:rsidRPr="00846ACB">
        <w:rPr>
          <w:rFonts w:hint="eastAsia"/>
        </w:rPr>
        <w:t>）</w:t>
      </w:r>
      <w:r w:rsidRPr="00846ACB">
        <w:rPr>
          <w:rFonts w:hint="eastAsia"/>
        </w:rPr>
        <w:t>のスケジュール</w:t>
      </w:r>
      <w:r w:rsidR="00F26D53" w:rsidRPr="00846ACB">
        <w:rPr>
          <w:rFonts w:hint="eastAsia"/>
        </w:rPr>
        <w:t>（案）</w:t>
      </w:r>
      <w:r w:rsidRPr="00846ACB">
        <w:rPr>
          <w:rFonts w:hint="eastAsia"/>
        </w:rPr>
        <w:t>を</w:t>
      </w:r>
      <w:r w:rsidR="00CD3E03" w:rsidRPr="00846ACB">
        <w:rPr>
          <w:rFonts w:hint="eastAsia"/>
        </w:rPr>
        <w:t>作業</w:t>
      </w:r>
      <w:r w:rsidR="003971C2" w:rsidRPr="00846ACB">
        <w:rPr>
          <w:rFonts w:hint="eastAsia"/>
        </w:rPr>
        <w:t>工程</w:t>
      </w:r>
      <w:r w:rsidR="00FC3A42" w:rsidRPr="00846ACB">
        <w:rPr>
          <w:rFonts w:hint="eastAsia"/>
        </w:rPr>
        <w:t>等が</w:t>
      </w:r>
      <w:r w:rsidR="003A223C" w:rsidRPr="00846ACB">
        <w:rPr>
          <w:rFonts w:hint="eastAsia"/>
        </w:rPr>
        <w:t>分かるよう</w:t>
      </w:r>
      <w:r w:rsidRPr="00846ACB">
        <w:rPr>
          <w:rFonts w:hint="eastAsia"/>
        </w:rPr>
        <w:t>詳細に示すこと。</w:t>
      </w:r>
    </w:p>
    <w:p w14:paraId="0D90DA99" w14:textId="6AA94378" w:rsidR="00AB3AD4" w:rsidRPr="00846ACB" w:rsidRDefault="0057497A" w:rsidP="00627E02">
      <w:pPr>
        <w:ind w:leftChars="710" w:left="1532"/>
      </w:pPr>
      <w:r w:rsidRPr="00846ACB">
        <w:rPr>
          <w:rFonts w:hint="eastAsia"/>
        </w:rPr>
        <w:t>なお、</w:t>
      </w:r>
      <w:r w:rsidR="00BE0FA9" w:rsidRPr="00846ACB">
        <w:rPr>
          <w:rFonts w:hint="eastAsia"/>
        </w:rPr>
        <w:t>具体的なスケジュールについては、</w:t>
      </w:r>
      <w:r w:rsidR="008558E3" w:rsidRPr="00846ACB">
        <w:rPr>
          <w:rFonts w:hint="eastAsia"/>
        </w:rPr>
        <w:t>当市</w:t>
      </w:r>
      <w:r w:rsidR="007E76B9" w:rsidRPr="00846ACB">
        <w:rPr>
          <w:rFonts w:hint="eastAsia"/>
        </w:rPr>
        <w:t>との</w:t>
      </w:r>
      <w:r w:rsidR="008462CF" w:rsidRPr="00846ACB">
        <w:rPr>
          <w:rFonts w:hint="eastAsia"/>
        </w:rPr>
        <w:t>当該業務の</w:t>
      </w:r>
      <w:r w:rsidR="00BE0FA9" w:rsidRPr="00846ACB">
        <w:rPr>
          <w:rFonts w:hint="eastAsia"/>
        </w:rPr>
        <w:t>契約締結時</w:t>
      </w:r>
      <w:r w:rsidR="0049064E" w:rsidRPr="00846ACB">
        <w:rPr>
          <w:rFonts w:hint="eastAsia"/>
        </w:rPr>
        <w:t>まで</w:t>
      </w:r>
      <w:r w:rsidR="00BE0FA9" w:rsidRPr="00846ACB">
        <w:rPr>
          <w:rFonts w:hint="eastAsia"/>
        </w:rPr>
        <w:t>に協議のうえ決定する。</w:t>
      </w:r>
    </w:p>
    <w:p w14:paraId="00918CEE" w14:textId="579C2CED" w:rsidR="00D85C95" w:rsidRPr="00846ACB" w:rsidRDefault="00D85C95" w:rsidP="00627E02">
      <w:pPr>
        <w:ind w:leftChars="406" w:left="876"/>
      </w:pPr>
      <w:r w:rsidRPr="00846ACB">
        <w:rPr>
          <w:rFonts w:hint="eastAsia"/>
        </w:rPr>
        <w:t>（</w:t>
      </w:r>
      <w:r w:rsidR="009D5F23" w:rsidRPr="00846ACB">
        <w:rPr>
          <w:rFonts w:hint="eastAsia"/>
        </w:rPr>
        <w:t>２</w:t>
      </w:r>
      <w:r w:rsidRPr="00846ACB">
        <w:rPr>
          <w:rFonts w:hint="eastAsia"/>
        </w:rPr>
        <w:t>）</w:t>
      </w:r>
      <w:r w:rsidR="0057497A" w:rsidRPr="00846ACB">
        <w:rPr>
          <w:rFonts w:hint="eastAsia"/>
        </w:rPr>
        <w:t>作業工程等</w:t>
      </w:r>
    </w:p>
    <w:p w14:paraId="581019EA" w14:textId="77777777" w:rsidR="00BE0FA9" w:rsidRPr="00846ACB" w:rsidRDefault="003C3915" w:rsidP="00627E02">
      <w:pPr>
        <w:ind w:leftChars="708" w:left="1528"/>
      </w:pPr>
      <w:r w:rsidRPr="00846ACB">
        <w:rPr>
          <w:rFonts w:hint="eastAsia"/>
        </w:rPr>
        <w:t>スケジュール</w:t>
      </w:r>
      <w:r w:rsidR="00F26D53" w:rsidRPr="00846ACB">
        <w:rPr>
          <w:rFonts w:hint="eastAsia"/>
        </w:rPr>
        <w:t>（案）で示した作業工程について、その内容</w:t>
      </w:r>
      <w:r w:rsidR="00AF4500" w:rsidRPr="00846ACB">
        <w:rPr>
          <w:rFonts w:hint="eastAsia"/>
        </w:rPr>
        <w:t>や役割分担等について</w:t>
      </w:r>
      <w:r w:rsidR="001365BC" w:rsidRPr="00846ACB">
        <w:rPr>
          <w:rFonts w:hint="eastAsia"/>
        </w:rPr>
        <w:t>記載</w:t>
      </w:r>
      <w:r w:rsidR="00EE6520" w:rsidRPr="00846ACB">
        <w:rPr>
          <w:rFonts w:hint="eastAsia"/>
        </w:rPr>
        <w:t>すること。</w:t>
      </w:r>
    </w:p>
    <w:p w14:paraId="1DB908EF" w14:textId="1AF22F5F" w:rsidR="00190747" w:rsidRPr="00846ACB" w:rsidRDefault="004E0B21" w:rsidP="00627E02">
      <w:pPr>
        <w:ind w:leftChars="406" w:left="876"/>
      </w:pPr>
      <w:r w:rsidRPr="00846ACB">
        <w:rPr>
          <w:rFonts w:hint="eastAsia"/>
        </w:rPr>
        <w:t>（３）</w:t>
      </w:r>
      <w:r w:rsidR="00FE73EC" w:rsidRPr="00846ACB">
        <w:rPr>
          <w:rFonts w:hint="eastAsia"/>
        </w:rPr>
        <w:t>留意事項</w:t>
      </w:r>
    </w:p>
    <w:p w14:paraId="7F476CD3" w14:textId="6E9D54D7" w:rsidR="008F4892" w:rsidRPr="00846ACB" w:rsidRDefault="002A1953" w:rsidP="009F72B9">
      <w:pPr>
        <w:autoSpaceDE w:val="0"/>
        <w:autoSpaceDN w:val="0"/>
        <w:ind w:leftChars="702" w:left="1515"/>
      </w:pPr>
      <w:r w:rsidRPr="00846ACB">
        <w:rPr>
          <w:rFonts w:hint="eastAsia"/>
        </w:rPr>
        <w:t>本</w:t>
      </w:r>
      <w:r w:rsidR="00321CF7" w:rsidRPr="00846ACB">
        <w:rPr>
          <w:rFonts w:hint="eastAsia"/>
        </w:rPr>
        <w:t>サービス（</w:t>
      </w:r>
      <w:r w:rsidR="009D665F" w:rsidRPr="00846ACB">
        <w:rPr>
          <w:rFonts w:hint="eastAsia"/>
        </w:rPr>
        <w:t>システム</w:t>
      </w:r>
      <w:r w:rsidR="00AE3D97" w:rsidRPr="00846ACB">
        <w:rPr>
          <w:rFonts w:hint="eastAsia"/>
        </w:rPr>
        <w:t>）</w:t>
      </w:r>
      <w:r w:rsidRPr="00846ACB">
        <w:rPr>
          <w:rFonts w:hint="eastAsia"/>
        </w:rPr>
        <w:t>の本稼働の前に職員が動作確認するためのテスト期間を</w:t>
      </w:r>
      <w:r w:rsidR="005162E0" w:rsidRPr="00846ACB">
        <w:rPr>
          <w:rFonts w:hint="eastAsia"/>
        </w:rPr>
        <w:t>十分に</w:t>
      </w:r>
      <w:r w:rsidRPr="00846ACB">
        <w:rPr>
          <w:rFonts w:hint="eastAsia"/>
        </w:rPr>
        <w:t>設けること</w:t>
      </w:r>
      <w:r w:rsidRPr="00846ACB">
        <w:t xml:space="preserve"> 。</w:t>
      </w:r>
    </w:p>
    <w:p w14:paraId="0C0E0B73" w14:textId="3149FF7B" w:rsidR="00C34A23" w:rsidRPr="00846ACB" w:rsidRDefault="00C34A23" w:rsidP="00C34A23">
      <w:pPr>
        <w:ind w:left="1726" w:hangingChars="800" w:hanging="1726"/>
      </w:pPr>
    </w:p>
    <w:p w14:paraId="795357EE" w14:textId="4E9BC3B0" w:rsidR="00E21E40" w:rsidRPr="00846ACB" w:rsidRDefault="00E21E40" w:rsidP="00AF0356">
      <w:pPr>
        <w:pStyle w:val="1"/>
        <w:ind w:left="425"/>
      </w:pPr>
      <w:bookmarkStart w:id="69" w:name="_Toc66432399"/>
      <w:bookmarkStart w:id="70" w:name="_Toc66715702"/>
      <w:bookmarkStart w:id="71" w:name="_Toc203123773"/>
      <w:r w:rsidRPr="00846ACB">
        <w:rPr>
          <w:rFonts w:hint="eastAsia"/>
        </w:rPr>
        <w:t>その他</w:t>
      </w:r>
      <w:bookmarkEnd w:id="69"/>
      <w:bookmarkEnd w:id="70"/>
      <w:bookmarkEnd w:id="71"/>
    </w:p>
    <w:p w14:paraId="0D6135B5" w14:textId="09D4EF00" w:rsidR="00E21E40" w:rsidRPr="00846ACB" w:rsidRDefault="00E21E40" w:rsidP="00E21E40">
      <w:pPr>
        <w:pStyle w:val="2"/>
      </w:pPr>
      <w:bookmarkStart w:id="72" w:name="_Toc66432400"/>
      <w:bookmarkStart w:id="73" w:name="_Toc66715703"/>
      <w:bookmarkStart w:id="74" w:name="_Toc203123774"/>
      <w:r w:rsidRPr="00846ACB">
        <w:rPr>
          <w:rFonts w:hint="eastAsia"/>
        </w:rPr>
        <w:t>貸与品</w:t>
      </w:r>
      <w:bookmarkEnd w:id="72"/>
      <w:bookmarkEnd w:id="73"/>
      <w:bookmarkEnd w:id="74"/>
    </w:p>
    <w:p w14:paraId="65561820" w14:textId="76B68C42" w:rsidR="00E21E40" w:rsidRPr="00846ACB" w:rsidRDefault="00E21E40" w:rsidP="00E21E40">
      <w:pPr>
        <w:ind w:leftChars="400" w:left="863" w:firstLineChars="100" w:firstLine="216"/>
      </w:pPr>
      <w:r w:rsidRPr="00846ACB">
        <w:rPr>
          <w:rFonts w:hint="eastAsia"/>
        </w:rPr>
        <w:t>機器の設定等に必要な資料等は、その都度貸与する。貸与品の管理保管は、不測の事態が生じないよう適正に管理しなければならない。</w:t>
      </w:r>
    </w:p>
    <w:p w14:paraId="1ACB91DB" w14:textId="77777777" w:rsidR="0018013E" w:rsidRPr="00846ACB" w:rsidRDefault="0018013E" w:rsidP="0018013E"/>
    <w:p w14:paraId="18AC8084" w14:textId="0522A587" w:rsidR="00E21E40" w:rsidRPr="00846ACB" w:rsidRDefault="00E21E40" w:rsidP="00E21E40">
      <w:pPr>
        <w:pStyle w:val="2"/>
      </w:pPr>
      <w:bookmarkStart w:id="75" w:name="_Toc66432401"/>
      <w:bookmarkStart w:id="76" w:name="_Toc66715704"/>
      <w:bookmarkStart w:id="77" w:name="_Toc203123775"/>
      <w:r w:rsidRPr="00846ACB">
        <w:rPr>
          <w:rFonts w:hint="eastAsia"/>
        </w:rPr>
        <w:t>機密保護・個人情報保護</w:t>
      </w:r>
      <w:bookmarkEnd w:id="75"/>
      <w:bookmarkEnd w:id="76"/>
      <w:bookmarkEnd w:id="77"/>
    </w:p>
    <w:p w14:paraId="2CCB034C" w14:textId="7A8E3F50" w:rsidR="00E21E40" w:rsidRPr="00846ACB" w:rsidRDefault="0076094C" w:rsidP="0076094C">
      <w:pPr>
        <w:autoSpaceDE w:val="0"/>
        <w:autoSpaceDN w:val="0"/>
        <w:ind w:leftChars="300" w:left="1294" w:hangingChars="300" w:hanging="647"/>
      </w:pPr>
      <w:r w:rsidRPr="00846ACB">
        <w:rPr>
          <w:rFonts w:hint="eastAsia"/>
        </w:rPr>
        <w:t>（１）</w:t>
      </w:r>
      <w:r w:rsidR="00E21E40" w:rsidRPr="00846ACB">
        <w:t>本業務の遂行上知り得た秘密を他に漏らしてはならない。この項については、契約期間の終了または解除後も同様とする。また、成果物（本業務の過程で得られた記録等を含む。）を</w:t>
      </w:r>
      <w:r w:rsidR="008558E3" w:rsidRPr="00846ACB">
        <w:rPr>
          <w:rFonts w:hint="eastAsia"/>
        </w:rPr>
        <w:t>当市</w:t>
      </w:r>
      <w:r w:rsidR="00E21E40" w:rsidRPr="00846ACB">
        <w:t>の許可なく第三者に閲覧、複写、貸与または譲渡してはならない。</w:t>
      </w:r>
    </w:p>
    <w:p w14:paraId="034A4F0F" w14:textId="65649F9F" w:rsidR="00E21E40" w:rsidRPr="00846ACB" w:rsidRDefault="0076094C" w:rsidP="0076094C">
      <w:pPr>
        <w:autoSpaceDE w:val="0"/>
        <w:autoSpaceDN w:val="0"/>
        <w:ind w:leftChars="300" w:left="1294" w:hangingChars="300" w:hanging="647"/>
      </w:pPr>
      <w:r w:rsidRPr="00846ACB">
        <w:rPr>
          <w:rFonts w:hint="eastAsia"/>
        </w:rPr>
        <w:t>（２）</w:t>
      </w:r>
      <w:r w:rsidR="00E21E40" w:rsidRPr="00846ACB">
        <w:t>本業務の遂行のために</w:t>
      </w:r>
      <w:r w:rsidR="00566F09" w:rsidRPr="00846ACB">
        <w:rPr>
          <w:rFonts w:hint="eastAsia"/>
        </w:rPr>
        <w:t>当市</w:t>
      </w:r>
      <w:r w:rsidR="00E21E40" w:rsidRPr="00846ACB">
        <w:t>が提供した資料、データ等は業務以外の目的で使用しないこと。また、これらの資料、データ等は業務終了までに</w:t>
      </w:r>
      <w:r w:rsidR="00566F09" w:rsidRPr="00846ACB">
        <w:rPr>
          <w:rFonts w:hint="eastAsia"/>
        </w:rPr>
        <w:t>当市</w:t>
      </w:r>
      <w:r w:rsidR="00E21E40" w:rsidRPr="00846ACB">
        <w:t>に返却すること。</w:t>
      </w:r>
    </w:p>
    <w:p w14:paraId="54C79AC2" w14:textId="78D70330" w:rsidR="00E21E40" w:rsidRPr="00846ACB" w:rsidRDefault="0076094C" w:rsidP="0076094C">
      <w:pPr>
        <w:autoSpaceDE w:val="0"/>
        <w:autoSpaceDN w:val="0"/>
        <w:ind w:leftChars="300" w:left="1294" w:hangingChars="300" w:hanging="647"/>
      </w:pPr>
      <w:r w:rsidRPr="00846ACB">
        <w:rPr>
          <w:rFonts w:hint="eastAsia"/>
        </w:rPr>
        <w:t>（３）</w:t>
      </w:r>
      <w:r w:rsidR="00E21E40" w:rsidRPr="00846ACB">
        <w:t>本業務の実施における個人情報等の取扱いについては、個人情報の保護の重要性を十分認識し、個人の権利利益を侵害することのないよう必要な措置を講じること。</w:t>
      </w:r>
    </w:p>
    <w:p w14:paraId="0888FA0C" w14:textId="3F7F66AE" w:rsidR="00E21E40" w:rsidRPr="00846ACB" w:rsidRDefault="0076094C" w:rsidP="0076094C">
      <w:pPr>
        <w:autoSpaceDE w:val="0"/>
        <w:autoSpaceDN w:val="0"/>
        <w:ind w:leftChars="300" w:left="1294" w:hangingChars="300" w:hanging="647"/>
      </w:pPr>
      <w:r w:rsidRPr="00846ACB">
        <w:rPr>
          <w:rFonts w:hint="eastAsia"/>
        </w:rPr>
        <w:t>（４）</w:t>
      </w:r>
      <w:r w:rsidR="00E21E40" w:rsidRPr="00846ACB">
        <w:t>本業務に従事する者に対して個人情報保護の教育を行うこと。</w:t>
      </w:r>
    </w:p>
    <w:p w14:paraId="0EA74931" w14:textId="77777777" w:rsidR="0018013E" w:rsidRPr="00846ACB" w:rsidRDefault="0018013E" w:rsidP="0018013E">
      <w:pPr>
        <w:autoSpaceDE w:val="0"/>
        <w:autoSpaceDN w:val="0"/>
      </w:pPr>
    </w:p>
    <w:p w14:paraId="6E136B50" w14:textId="2099548E" w:rsidR="00E21E40" w:rsidRPr="00846ACB" w:rsidRDefault="00E21E40" w:rsidP="00E21E40">
      <w:pPr>
        <w:pStyle w:val="2"/>
      </w:pPr>
      <w:bookmarkStart w:id="78" w:name="_Toc66432402"/>
      <w:bookmarkStart w:id="79" w:name="_Toc66715705"/>
      <w:bookmarkStart w:id="80" w:name="_Toc203123776"/>
      <w:r w:rsidRPr="00846ACB">
        <w:rPr>
          <w:rFonts w:hint="eastAsia"/>
        </w:rPr>
        <w:t>不適合責任</w:t>
      </w:r>
      <w:bookmarkEnd w:id="78"/>
      <w:bookmarkEnd w:id="79"/>
      <w:bookmarkEnd w:id="80"/>
    </w:p>
    <w:p w14:paraId="7A08C2A3" w14:textId="72881316" w:rsidR="00E21E40" w:rsidRPr="00846ACB" w:rsidRDefault="0076094C" w:rsidP="0076094C">
      <w:pPr>
        <w:autoSpaceDE w:val="0"/>
        <w:autoSpaceDN w:val="0"/>
        <w:ind w:leftChars="300" w:left="1294" w:hangingChars="300" w:hanging="647"/>
      </w:pPr>
      <w:r w:rsidRPr="00846ACB">
        <w:rPr>
          <w:rFonts w:hint="eastAsia"/>
        </w:rPr>
        <w:t>（１）</w:t>
      </w:r>
      <w:r w:rsidR="00E21E40" w:rsidRPr="00846ACB">
        <w:t>本システム本運用開始後１年の間に、正当な理由無く、本仕様書で要求した性能水準に達していないことが判明した場合および設計ミスによる不良および不具合が判明した場合において、</w:t>
      </w:r>
      <w:r w:rsidR="00327E9B" w:rsidRPr="00846ACB">
        <w:rPr>
          <w:rFonts w:hint="eastAsia"/>
        </w:rPr>
        <w:t>当市</w:t>
      </w:r>
      <w:r w:rsidR="00E21E40" w:rsidRPr="00846ACB">
        <w:t>が改良を請求したときは、</w:t>
      </w:r>
      <w:r w:rsidR="00B57CAE" w:rsidRPr="00846ACB">
        <w:rPr>
          <w:rFonts w:hint="eastAsia"/>
        </w:rPr>
        <w:t>当市</w:t>
      </w:r>
      <w:r w:rsidR="00E21E40" w:rsidRPr="00846ACB">
        <w:t>と協議の上、無償で改良すること。なお、この場合、不具合の改良のために操作内容を変更しないこと。</w:t>
      </w:r>
    </w:p>
    <w:p w14:paraId="0A151B9B" w14:textId="69511898" w:rsidR="00E21E40" w:rsidRPr="00846ACB" w:rsidRDefault="00AA43A2" w:rsidP="0076094C">
      <w:pPr>
        <w:autoSpaceDE w:val="0"/>
        <w:autoSpaceDN w:val="0"/>
        <w:ind w:leftChars="300" w:left="1294" w:hangingChars="300" w:hanging="647"/>
      </w:pPr>
      <w:r w:rsidRPr="00846ACB">
        <w:rPr>
          <w:rFonts w:hint="eastAsia"/>
        </w:rPr>
        <w:t>（２</w:t>
      </w:r>
      <w:r w:rsidR="0076094C" w:rsidRPr="00846ACB">
        <w:rPr>
          <w:rFonts w:hint="eastAsia"/>
        </w:rPr>
        <w:t>）</w:t>
      </w:r>
      <w:r w:rsidR="00E21E40" w:rsidRPr="00846ACB">
        <w:t>本システムを運用する上で必要な情報の提供に努め、</w:t>
      </w:r>
      <w:r w:rsidR="008558E3" w:rsidRPr="00846ACB">
        <w:rPr>
          <w:rFonts w:hint="eastAsia"/>
        </w:rPr>
        <w:t>当市</w:t>
      </w:r>
      <w:r w:rsidR="00E21E40" w:rsidRPr="00846ACB">
        <w:t>からの障害発生時の情報開示請求などの問い合わせや助言要求に対して、誠意をもって対応すること。</w:t>
      </w:r>
    </w:p>
    <w:p w14:paraId="66D0CD57" w14:textId="1ACBAE0B" w:rsidR="00E21E40" w:rsidRPr="00846ACB" w:rsidRDefault="00AA43A2" w:rsidP="0076094C">
      <w:pPr>
        <w:autoSpaceDE w:val="0"/>
        <w:autoSpaceDN w:val="0"/>
        <w:ind w:leftChars="300" w:left="1294" w:hangingChars="300" w:hanging="647"/>
      </w:pPr>
      <w:r w:rsidRPr="00846ACB">
        <w:rPr>
          <w:rFonts w:hint="eastAsia"/>
        </w:rPr>
        <w:t>（３</w:t>
      </w:r>
      <w:r w:rsidR="0076094C" w:rsidRPr="00846ACB">
        <w:rPr>
          <w:rFonts w:hint="eastAsia"/>
        </w:rPr>
        <w:t>）</w:t>
      </w:r>
      <w:r w:rsidR="00E21E40" w:rsidRPr="00846ACB">
        <w:t>受注者の責めに帰すべき理由により、第三者に損害を与えた場合、受注者がその損害を賠償すること。</w:t>
      </w:r>
    </w:p>
    <w:p w14:paraId="63100C6E" w14:textId="77777777" w:rsidR="0018013E" w:rsidRPr="00846ACB" w:rsidRDefault="0018013E" w:rsidP="0018013E">
      <w:pPr>
        <w:autoSpaceDE w:val="0"/>
        <w:autoSpaceDN w:val="0"/>
      </w:pPr>
    </w:p>
    <w:p w14:paraId="24D99587" w14:textId="0CCF77A7" w:rsidR="00E21E40" w:rsidRPr="00846ACB" w:rsidRDefault="00E21E40" w:rsidP="00E21E40">
      <w:pPr>
        <w:pStyle w:val="2"/>
      </w:pPr>
      <w:bookmarkStart w:id="81" w:name="_Toc66432403"/>
      <w:bookmarkStart w:id="82" w:name="_Toc66715706"/>
      <w:bookmarkStart w:id="83" w:name="_Toc203123777"/>
      <w:r w:rsidRPr="00846ACB">
        <w:rPr>
          <w:rFonts w:hint="eastAsia"/>
        </w:rPr>
        <w:t>契約期間終了時のデータの引継ぎ</w:t>
      </w:r>
      <w:bookmarkEnd w:id="81"/>
      <w:bookmarkEnd w:id="82"/>
      <w:bookmarkEnd w:id="83"/>
    </w:p>
    <w:p w14:paraId="7DC56B60" w14:textId="456D9086" w:rsidR="00E21E40" w:rsidRPr="00846ACB" w:rsidRDefault="00E21E40" w:rsidP="00CF2DD7">
      <w:pPr>
        <w:ind w:leftChars="400" w:left="863" w:firstLineChars="100" w:firstLine="216"/>
      </w:pPr>
      <w:r w:rsidRPr="00846ACB">
        <w:rPr>
          <w:rFonts w:hint="eastAsia"/>
        </w:rPr>
        <w:t>契約期間終了時には、蓄積された全てのデータを</w:t>
      </w:r>
      <w:r w:rsidR="008558E3" w:rsidRPr="00846ACB">
        <w:rPr>
          <w:rFonts w:hint="eastAsia"/>
        </w:rPr>
        <w:t>当市</w:t>
      </w:r>
      <w:r w:rsidRPr="00846ACB">
        <w:rPr>
          <w:rFonts w:hint="eastAsia"/>
        </w:rPr>
        <w:t>に無償で引き継ぐこと。データ形式はＣＳＶ形式を基本とする。受注者は、引継ぎの完了を</w:t>
      </w:r>
      <w:r w:rsidR="008558E3" w:rsidRPr="00846ACB">
        <w:rPr>
          <w:rFonts w:hint="eastAsia"/>
        </w:rPr>
        <w:t>当市</w:t>
      </w:r>
      <w:r w:rsidRPr="00846ACB">
        <w:rPr>
          <w:rFonts w:hint="eastAsia"/>
        </w:rPr>
        <w:t>が確認した後、すみやかに当該データの確実な消去を行い、</w:t>
      </w:r>
      <w:r w:rsidR="008558E3" w:rsidRPr="00846ACB">
        <w:rPr>
          <w:rFonts w:hint="eastAsia"/>
        </w:rPr>
        <w:t>当市</w:t>
      </w:r>
      <w:r w:rsidRPr="00846ACB">
        <w:rPr>
          <w:rFonts w:hint="eastAsia"/>
        </w:rPr>
        <w:t>に報告すること。その際、事業者に発生する費用については、</w:t>
      </w:r>
      <w:r w:rsidR="008558E3" w:rsidRPr="00846ACB">
        <w:rPr>
          <w:rFonts w:hint="eastAsia"/>
        </w:rPr>
        <w:t>当市</w:t>
      </w:r>
      <w:r w:rsidRPr="00846ACB">
        <w:rPr>
          <w:rFonts w:hint="eastAsia"/>
        </w:rPr>
        <w:t>に別途請求しないこと。</w:t>
      </w:r>
    </w:p>
    <w:p w14:paraId="2D872AEE" w14:textId="77777777" w:rsidR="0018013E" w:rsidRPr="00846ACB" w:rsidRDefault="0018013E" w:rsidP="0018013E"/>
    <w:p w14:paraId="6DC0C235" w14:textId="77777777" w:rsidR="00E80A22" w:rsidRPr="00846ACB" w:rsidRDefault="00E80A22" w:rsidP="00E80A22">
      <w:pPr>
        <w:pStyle w:val="2"/>
      </w:pPr>
      <w:bookmarkStart w:id="84" w:name="_Toc66432404"/>
      <w:bookmarkStart w:id="85" w:name="_Toc66715707"/>
      <w:bookmarkStart w:id="86" w:name="_Toc203123778"/>
      <w:r w:rsidRPr="00846ACB">
        <w:rPr>
          <w:rFonts w:hint="eastAsia"/>
        </w:rPr>
        <w:t>法令等の遵守</w:t>
      </w:r>
      <w:bookmarkEnd w:id="84"/>
      <w:bookmarkEnd w:id="85"/>
      <w:bookmarkEnd w:id="86"/>
    </w:p>
    <w:p w14:paraId="16E76D8F" w14:textId="3A6367EA" w:rsidR="00E80A22" w:rsidRPr="00846ACB" w:rsidRDefault="00E80A22" w:rsidP="00E80A22">
      <w:pPr>
        <w:ind w:leftChars="400" w:left="863" w:firstLineChars="100" w:firstLine="216"/>
      </w:pPr>
      <w:r w:rsidRPr="00846ACB">
        <w:rPr>
          <w:rFonts w:hint="eastAsia"/>
        </w:rPr>
        <w:t>受注者は、本業務の遂行に当たっては以下に掲げる法令等を遵守すること。</w:t>
      </w:r>
    </w:p>
    <w:p w14:paraId="4762B5A1" w14:textId="488324E4" w:rsidR="00E80A22" w:rsidRPr="00846ACB" w:rsidRDefault="008F6FEF" w:rsidP="008F6FEF">
      <w:pPr>
        <w:autoSpaceDE w:val="0"/>
        <w:autoSpaceDN w:val="0"/>
        <w:ind w:leftChars="300" w:left="1294" w:hangingChars="300" w:hanging="647"/>
      </w:pPr>
      <w:r w:rsidRPr="00846ACB">
        <w:rPr>
          <w:rFonts w:hint="eastAsia"/>
        </w:rPr>
        <w:t>（１）</w:t>
      </w:r>
      <w:r w:rsidR="00E80A22" w:rsidRPr="00846ACB">
        <w:rPr>
          <w:rFonts w:hint="eastAsia"/>
        </w:rPr>
        <w:t>国等で定められた法・ガイドライン</w:t>
      </w:r>
    </w:p>
    <w:p w14:paraId="49CA811E" w14:textId="76E893F8" w:rsidR="008F6FEF" w:rsidRPr="00846ACB" w:rsidRDefault="00E80A22" w:rsidP="001A3130">
      <w:pPr>
        <w:pStyle w:val="af0"/>
        <w:numPr>
          <w:ilvl w:val="0"/>
          <w:numId w:val="26"/>
        </w:numPr>
        <w:autoSpaceDE w:val="0"/>
        <w:autoSpaceDN w:val="0"/>
        <w:ind w:leftChars="0"/>
      </w:pPr>
      <w:r w:rsidRPr="00846ACB">
        <w:t>個人情報の保護に関する法律（平成15年法律第57号）</w:t>
      </w:r>
    </w:p>
    <w:p w14:paraId="34DA8512" w14:textId="6962D259" w:rsidR="00E80A22" w:rsidRPr="00846ACB" w:rsidRDefault="00E80A22" w:rsidP="00FC0E6B">
      <w:pPr>
        <w:pStyle w:val="af0"/>
        <w:numPr>
          <w:ilvl w:val="0"/>
          <w:numId w:val="26"/>
        </w:numPr>
        <w:autoSpaceDE w:val="0"/>
        <w:autoSpaceDN w:val="0"/>
        <w:ind w:leftChars="0"/>
      </w:pPr>
      <w:r w:rsidRPr="00846ACB">
        <w:t>不正アクセス行為の禁止等に関する法律（平成</w:t>
      </w:r>
      <w:r w:rsidR="00780F0D" w:rsidRPr="00846ACB">
        <w:rPr>
          <w:rFonts w:hint="eastAsia"/>
        </w:rPr>
        <w:t>11</w:t>
      </w:r>
      <w:r w:rsidRPr="00846ACB">
        <w:t>年法律第</w:t>
      </w:r>
      <w:r w:rsidR="00780F0D" w:rsidRPr="00846ACB">
        <w:rPr>
          <w:rFonts w:hint="eastAsia"/>
        </w:rPr>
        <w:t>128</w:t>
      </w:r>
      <w:r w:rsidRPr="00846ACB">
        <w:t>号)</w:t>
      </w:r>
    </w:p>
    <w:p w14:paraId="4D60C301" w14:textId="174E4A83" w:rsidR="00E80A22" w:rsidRPr="00846ACB" w:rsidRDefault="008F6FEF" w:rsidP="00F53165">
      <w:pPr>
        <w:autoSpaceDE w:val="0"/>
        <w:autoSpaceDN w:val="0"/>
        <w:ind w:leftChars="300" w:left="1294" w:hangingChars="300" w:hanging="647"/>
      </w:pPr>
      <w:r w:rsidRPr="00846ACB">
        <w:rPr>
          <w:rFonts w:hint="eastAsia"/>
        </w:rPr>
        <w:t>（２）</w:t>
      </w:r>
      <w:r w:rsidR="008558E3" w:rsidRPr="00846ACB">
        <w:rPr>
          <w:rFonts w:hint="eastAsia"/>
        </w:rPr>
        <w:t>当市</w:t>
      </w:r>
      <w:r w:rsidR="00E80A22" w:rsidRPr="00846ACB">
        <w:rPr>
          <w:rFonts w:hint="eastAsia"/>
        </w:rPr>
        <w:t>が定める条例・セキュリティポリシー等</w:t>
      </w:r>
    </w:p>
    <w:p w14:paraId="15343A2E" w14:textId="10A902CF" w:rsidR="0018013E" w:rsidRPr="00846ACB" w:rsidRDefault="00AE4084" w:rsidP="001A3130">
      <w:pPr>
        <w:pStyle w:val="af0"/>
        <w:numPr>
          <w:ilvl w:val="0"/>
          <w:numId w:val="26"/>
        </w:numPr>
        <w:autoSpaceDE w:val="0"/>
        <w:autoSpaceDN w:val="0"/>
        <w:ind w:leftChars="0"/>
      </w:pPr>
      <w:r w:rsidRPr="00846ACB">
        <w:rPr>
          <w:rFonts w:hint="eastAsia"/>
        </w:rPr>
        <w:t>奄美</w:t>
      </w:r>
      <w:r w:rsidR="00536400" w:rsidRPr="00846ACB">
        <w:rPr>
          <w:rFonts w:hint="eastAsia"/>
        </w:rPr>
        <w:t>市</w:t>
      </w:r>
      <w:r w:rsidR="003D62FF" w:rsidRPr="00846ACB">
        <w:rPr>
          <w:rFonts w:hint="eastAsia"/>
        </w:rPr>
        <w:t>情報セキュリティポリシー</w:t>
      </w:r>
    </w:p>
    <w:p w14:paraId="020E5403" w14:textId="77777777" w:rsidR="00F53165" w:rsidRPr="00846ACB" w:rsidRDefault="00F53165" w:rsidP="00F53165">
      <w:pPr>
        <w:pStyle w:val="af0"/>
        <w:autoSpaceDE w:val="0"/>
        <w:autoSpaceDN w:val="0"/>
        <w:ind w:leftChars="0" w:left="1701"/>
      </w:pPr>
    </w:p>
    <w:p w14:paraId="330F4586" w14:textId="5983BEBE" w:rsidR="005827B3" w:rsidRPr="00846ACB" w:rsidRDefault="005827B3" w:rsidP="005827B3">
      <w:pPr>
        <w:pStyle w:val="2"/>
      </w:pPr>
      <w:bookmarkStart w:id="87" w:name="_Toc66432405"/>
      <w:bookmarkStart w:id="88" w:name="_Toc66715708"/>
      <w:bookmarkStart w:id="89" w:name="_Toc203123779"/>
      <w:r w:rsidRPr="00846ACB">
        <w:rPr>
          <w:rFonts w:hint="eastAsia"/>
        </w:rPr>
        <w:t>協議</w:t>
      </w:r>
      <w:bookmarkEnd w:id="87"/>
      <w:bookmarkEnd w:id="88"/>
      <w:bookmarkEnd w:id="89"/>
    </w:p>
    <w:p w14:paraId="2522BF6E" w14:textId="3EDD7CA4" w:rsidR="008F6FEF" w:rsidRPr="00846ACB" w:rsidRDefault="005827B3" w:rsidP="005827B3">
      <w:pPr>
        <w:ind w:leftChars="400" w:left="863" w:firstLineChars="100" w:firstLine="216"/>
      </w:pPr>
      <w:r w:rsidRPr="00846ACB">
        <w:rPr>
          <w:rFonts w:hint="eastAsia"/>
        </w:rPr>
        <w:t>本仕様書に定める事項に疑義が生じた場合、または本仕様書に定めのない事項（仕様変更、機</w:t>
      </w:r>
      <w:r w:rsidR="00B164A9" w:rsidRPr="00846ACB">
        <w:rPr>
          <w:rFonts w:hint="eastAsia"/>
        </w:rPr>
        <w:t>能追加等）で協議の必要がある場合は、</w:t>
      </w:r>
      <w:r w:rsidR="008558E3" w:rsidRPr="00846ACB">
        <w:rPr>
          <w:rFonts w:hint="eastAsia"/>
        </w:rPr>
        <w:t>当市</w:t>
      </w:r>
      <w:r w:rsidRPr="00846ACB">
        <w:rPr>
          <w:rFonts w:hint="eastAsia"/>
        </w:rPr>
        <w:t>と協議を行うこと。</w:t>
      </w:r>
    </w:p>
    <w:sectPr w:rsidR="008F6FEF" w:rsidRPr="00846ACB" w:rsidSect="00EE21F4">
      <w:footerReference w:type="default" r:id="rId13"/>
      <w:pgSz w:w="11900" w:h="16820"/>
      <w:pgMar w:top="1418" w:right="1418" w:bottom="1418" w:left="1418" w:header="851" w:footer="992" w:gutter="0"/>
      <w:pgNumType w:start="0"/>
      <w:cols w:space="425"/>
      <w:titlePg/>
      <w:docGrid w:type="linesAndChars" w:linePitch="350" w:charSpace="-85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D0777E" w16cex:dateUtc="2025-03-28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23F7D" w16cid:durableId="0774D29F"/>
  <w16cid:commentId w16cid:paraId="28B65EB9" w16cid:durableId="180EAD06"/>
  <w16cid:commentId w16cid:paraId="386D6527" w16cid:durableId="1785409A"/>
  <w16cid:commentId w16cid:paraId="71339F50" w16cid:durableId="43D077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D433" w14:textId="77777777" w:rsidR="00814C54" w:rsidRDefault="00814C54" w:rsidP="009A4780">
      <w:r>
        <w:separator/>
      </w:r>
    </w:p>
  </w:endnote>
  <w:endnote w:type="continuationSeparator" w:id="0">
    <w:p w14:paraId="56356A5B" w14:textId="77777777" w:rsidR="00814C54" w:rsidRDefault="00814C54" w:rsidP="009A4780">
      <w:r>
        <w:continuationSeparator/>
      </w:r>
    </w:p>
  </w:endnote>
  <w:endnote w:type="continuationNotice" w:id="1">
    <w:p w14:paraId="17DB8A0E" w14:textId="77777777" w:rsidR="00814C54" w:rsidRDefault="00814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80"/>
    <w:family w:val="swiss"/>
    <w:pitch w:val="variable"/>
    <w:sig w:usb0="E00002FF" w:usb1="7AC7FFFF" w:usb2="00000012" w:usb3="00000000" w:csb0="0002000D" w:csb1="00000000"/>
  </w:font>
  <w:font w:name="Courier">
    <w:panose1 w:val="020704090202050204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0B6D" w14:textId="04CDC95F" w:rsidR="00814C54" w:rsidRPr="00797A74" w:rsidRDefault="00814C54" w:rsidP="00CF5F48">
    <w:pPr>
      <w:pStyle w:val="a3"/>
      <w:jc w:val="center"/>
      <w:rPr>
        <w:rFonts w:asciiTheme="majorEastAsia" w:eastAsiaTheme="majorEastAsia" w:hAnsiTheme="majorEastAsia"/>
        <w:sz w:val="20"/>
        <w:szCs w:val="20"/>
      </w:rPr>
    </w:pPr>
    <w:r w:rsidRPr="00797A74">
      <w:rPr>
        <w:rFonts w:asciiTheme="majorEastAsia" w:eastAsiaTheme="majorEastAsia" w:hAnsiTheme="majorEastAsia"/>
        <w:sz w:val="20"/>
        <w:szCs w:val="20"/>
      </w:rPr>
      <w:t xml:space="preserve">- </w:t>
    </w:r>
    <w:r w:rsidRPr="00797A74">
      <w:rPr>
        <w:rStyle w:val="a5"/>
        <w:rFonts w:asciiTheme="majorEastAsia" w:eastAsiaTheme="majorEastAsia" w:hAnsiTheme="majorEastAsia"/>
        <w:sz w:val="20"/>
        <w:szCs w:val="20"/>
      </w:rPr>
      <w:fldChar w:fldCharType="begin"/>
    </w:r>
    <w:r w:rsidRPr="00797A74">
      <w:rPr>
        <w:rStyle w:val="a5"/>
        <w:rFonts w:asciiTheme="majorEastAsia" w:eastAsiaTheme="majorEastAsia" w:hAnsiTheme="majorEastAsia"/>
        <w:sz w:val="20"/>
        <w:szCs w:val="20"/>
      </w:rPr>
      <w:instrText xml:space="preserve"> PAGE </w:instrText>
    </w:r>
    <w:r w:rsidRPr="00797A74">
      <w:rPr>
        <w:rStyle w:val="a5"/>
        <w:rFonts w:asciiTheme="majorEastAsia" w:eastAsiaTheme="majorEastAsia" w:hAnsiTheme="majorEastAsia"/>
        <w:sz w:val="20"/>
        <w:szCs w:val="20"/>
      </w:rPr>
      <w:fldChar w:fldCharType="separate"/>
    </w:r>
    <w:r w:rsidR="00F87B10">
      <w:rPr>
        <w:rStyle w:val="a5"/>
        <w:rFonts w:asciiTheme="majorEastAsia" w:eastAsiaTheme="majorEastAsia" w:hAnsiTheme="majorEastAsia"/>
        <w:noProof/>
        <w:sz w:val="20"/>
        <w:szCs w:val="20"/>
      </w:rPr>
      <w:t>6</w:t>
    </w:r>
    <w:r w:rsidRPr="00797A74">
      <w:rPr>
        <w:rStyle w:val="a5"/>
        <w:rFonts w:asciiTheme="majorEastAsia" w:eastAsiaTheme="majorEastAsia" w:hAnsiTheme="majorEastAsia"/>
        <w:sz w:val="20"/>
        <w:szCs w:val="20"/>
      </w:rPr>
      <w:fldChar w:fldCharType="end"/>
    </w:r>
    <w:r>
      <w:rPr>
        <w:rStyle w:val="a5"/>
        <w:rFonts w:asciiTheme="majorEastAsia" w:eastAsiaTheme="majorEastAsia" w:hAnsiTheme="major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9573" w14:textId="77777777" w:rsidR="00814C54" w:rsidRDefault="00814C54" w:rsidP="009A4780">
      <w:r>
        <w:separator/>
      </w:r>
    </w:p>
  </w:footnote>
  <w:footnote w:type="continuationSeparator" w:id="0">
    <w:p w14:paraId="154752DF" w14:textId="77777777" w:rsidR="00814C54" w:rsidRDefault="00814C54" w:rsidP="009A4780">
      <w:r>
        <w:continuationSeparator/>
      </w:r>
    </w:p>
  </w:footnote>
  <w:footnote w:type="continuationNotice" w:id="1">
    <w:p w14:paraId="61C06855" w14:textId="77777777" w:rsidR="00814C54" w:rsidRDefault="00814C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B7"/>
    <w:multiLevelType w:val="hybridMultilevel"/>
    <w:tmpl w:val="F0C41078"/>
    <w:lvl w:ilvl="0" w:tplc="A5FA0EE6">
      <w:start w:val="1"/>
      <w:numFmt w:val="decimalFullWidth"/>
      <w:lvlText w:val="（%1）"/>
      <w:lvlJc w:val="left"/>
      <w:pPr>
        <w:ind w:left="1583" w:hanging="720"/>
      </w:pPr>
      <w:rPr>
        <w:rFonts w:hint="default"/>
      </w:rPr>
    </w:lvl>
    <w:lvl w:ilvl="1" w:tplc="04090017" w:tentative="1">
      <w:start w:val="1"/>
      <w:numFmt w:val="aiueoFullWidth"/>
      <w:lvlText w:val="(%2)"/>
      <w:lvlJc w:val="left"/>
      <w:pPr>
        <w:ind w:left="1743" w:hanging="440"/>
      </w:pPr>
    </w:lvl>
    <w:lvl w:ilvl="2" w:tplc="04090011" w:tentative="1">
      <w:start w:val="1"/>
      <w:numFmt w:val="decimalEnclosedCircle"/>
      <w:lvlText w:val="%3"/>
      <w:lvlJc w:val="left"/>
      <w:pPr>
        <w:ind w:left="2183" w:hanging="440"/>
      </w:pPr>
    </w:lvl>
    <w:lvl w:ilvl="3" w:tplc="0409000F" w:tentative="1">
      <w:start w:val="1"/>
      <w:numFmt w:val="decimal"/>
      <w:lvlText w:val="%4."/>
      <w:lvlJc w:val="left"/>
      <w:pPr>
        <w:ind w:left="2623" w:hanging="440"/>
      </w:pPr>
    </w:lvl>
    <w:lvl w:ilvl="4" w:tplc="04090017" w:tentative="1">
      <w:start w:val="1"/>
      <w:numFmt w:val="aiueoFullWidth"/>
      <w:lvlText w:val="(%5)"/>
      <w:lvlJc w:val="left"/>
      <w:pPr>
        <w:ind w:left="3063" w:hanging="440"/>
      </w:pPr>
    </w:lvl>
    <w:lvl w:ilvl="5" w:tplc="04090011" w:tentative="1">
      <w:start w:val="1"/>
      <w:numFmt w:val="decimalEnclosedCircle"/>
      <w:lvlText w:val="%6"/>
      <w:lvlJc w:val="left"/>
      <w:pPr>
        <w:ind w:left="3503" w:hanging="440"/>
      </w:pPr>
    </w:lvl>
    <w:lvl w:ilvl="6" w:tplc="0409000F" w:tentative="1">
      <w:start w:val="1"/>
      <w:numFmt w:val="decimal"/>
      <w:lvlText w:val="%7."/>
      <w:lvlJc w:val="left"/>
      <w:pPr>
        <w:ind w:left="3943" w:hanging="440"/>
      </w:pPr>
    </w:lvl>
    <w:lvl w:ilvl="7" w:tplc="04090017" w:tentative="1">
      <w:start w:val="1"/>
      <w:numFmt w:val="aiueoFullWidth"/>
      <w:lvlText w:val="(%8)"/>
      <w:lvlJc w:val="left"/>
      <w:pPr>
        <w:ind w:left="4383" w:hanging="440"/>
      </w:pPr>
    </w:lvl>
    <w:lvl w:ilvl="8" w:tplc="04090011" w:tentative="1">
      <w:start w:val="1"/>
      <w:numFmt w:val="decimalEnclosedCircle"/>
      <w:lvlText w:val="%9"/>
      <w:lvlJc w:val="left"/>
      <w:pPr>
        <w:ind w:left="4823" w:hanging="440"/>
      </w:pPr>
    </w:lvl>
  </w:abstractNum>
  <w:abstractNum w:abstractNumId="1" w15:restartNumberingAfterBreak="0">
    <w:nsid w:val="05070C93"/>
    <w:multiLevelType w:val="hybridMultilevel"/>
    <w:tmpl w:val="9E3030D2"/>
    <w:lvl w:ilvl="0" w:tplc="01C42DF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E3102"/>
    <w:multiLevelType w:val="hybridMultilevel"/>
    <w:tmpl w:val="B58064BA"/>
    <w:lvl w:ilvl="0" w:tplc="D018A7E0">
      <w:start w:val="1"/>
      <w:numFmt w:val="decimalFullWidth"/>
      <w:lvlText w:val="（%1）"/>
      <w:lvlJc w:val="left"/>
      <w:pPr>
        <w:ind w:left="1367" w:hanging="720"/>
      </w:pPr>
      <w:rPr>
        <w:rFonts w:hint="default"/>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3" w15:restartNumberingAfterBreak="0">
    <w:nsid w:val="22402D04"/>
    <w:multiLevelType w:val="hybridMultilevel"/>
    <w:tmpl w:val="4B6A8C6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251B2631"/>
    <w:multiLevelType w:val="hybridMultilevel"/>
    <w:tmpl w:val="D64A63D6"/>
    <w:lvl w:ilvl="0" w:tplc="08646506">
      <w:start w:val="1"/>
      <w:numFmt w:val="bullet"/>
      <w:lvlText w:val="・"/>
      <w:lvlJc w:val="left"/>
      <w:pPr>
        <w:ind w:left="1840" w:hanging="440"/>
      </w:pPr>
      <w:rPr>
        <w:rFonts w:ascii="ＭＳ 明朝" w:eastAsia="ＭＳ 明朝" w:hAnsi="ＭＳ 明朝" w:cstheme="minorBidi" w:hint="eastAsia"/>
        <w:lang w:val="en-US"/>
      </w:rPr>
    </w:lvl>
    <w:lvl w:ilvl="1" w:tplc="0409000B" w:tentative="1">
      <w:start w:val="1"/>
      <w:numFmt w:val="bullet"/>
      <w:lvlText w:val=""/>
      <w:lvlJc w:val="left"/>
      <w:pPr>
        <w:ind w:left="2280" w:hanging="440"/>
      </w:pPr>
      <w:rPr>
        <w:rFonts w:ascii="Wingdings" w:hAnsi="Wingdings" w:hint="default"/>
      </w:rPr>
    </w:lvl>
    <w:lvl w:ilvl="2" w:tplc="0409000D" w:tentative="1">
      <w:start w:val="1"/>
      <w:numFmt w:val="bullet"/>
      <w:lvlText w:val=""/>
      <w:lvlJc w:val="left"/>
      <w:pPr>
        <w:ind w:left="2720" w:hanging="440"/>
      </w:pPr>
      <w:rPr>
        <w:rFonts w:ascii="Wingdings" w:hAnsi="Wingdings" w:hint="default"/>
      </w:rPr>
    </w:lvl>
    <w:lvl w:ilvl="3" w:tplc="04090001" w:tentative="1">
      <w:start w:val="1"/>
      <w:numFmt w:val="bullet"/>
      <w:lvlText w:val=""/>
      <w:lvlJc w:val="left"/>
      <w:pPr>
        <w:ind w:left="3160" w:hanging="440"/>
      </w:pPr>
      <w:rPr>
        <w:rFonts w:ascii="Wingdings" w:hAnsi="Wingdings" w:hint="default"/>
      </w:rPr>
    </w:lvl>
    <w:lvl w:ilvl="4" w:tplc="0409000B" w:tentative="1">
      <w:start w:val="1"/>
      <w:numFmt w:val="bullet"/>
      <w:lvlText w:val=""/>
      <w:lvlJc w:val="left"/>
      <w:pPr>
        <w:ind w:left="3600" w:hanging="440"/>
      </w:pPr>
      <w:rPr>
        <w:rFonts w:ascii="Wingdings" w:hAnsi="Wingdings" w:hint="default"/>
      </w:rPr>
    </w:lvl>
    <w:lvl w:ilvl="5" w:tplc="0409000D" w:tentative="1">
      <w:start w:val="1"/>
      <w:numFmt w:val="bullet"/>
      <w:lvlText w:val=""/>
      <w:lvlJc w:val="left"/>
      <w:pPr>
        <w:ind w:left="4040" w:hanging="440"/>
      </w:pPr>
      <w:rPr>
        <w:rFonts w:ascii="Wingdings" w:hAnsi="Wingdings" w:hint="default"/>
      </w:rPr>
    </w:lvl>
    <w:lvl w:ilvl="6" w:tplc="04090001" w:tentative="1">
      <w:start w:val="1"/>
      <w:numFmt w:val="bullet"/>
      <w:lvlText w:val=""/>
      <w:lvlJc w:val="left"/>
      <w:pPr>
        <w:ind w:left="4480" w:hanging="440"/>
      </w:pPr>
      <w:rPr>
        <w:rFonts w:ascii="Wingdings" w:hAnsi="Wingdings" w:hint="default"/>
      </w:rPr>
    </w:lvl>
    <w:lvl w:ilvl="7" w:tplc="0409000B" w:tentative="1">
      <w:start w:val="1"/>
      <w:numFmt w:val="bullet"/>
      <w:lvlText w:val=""/>
      <w:lvlJc w:val="left"/>
      <w:pPr>
        <w:ind w:left="4920" w:hanging="440"/>
      </w:pPr>
      <w:rPr>
        <w:rFonts w:ascii="Wingdings" w:hAnsi="Wingdings" w:hint="default"/>
      </w:rPr>
    </w:lvl>
    <w:lvl w:ilvl="8" w:tplc="0409000D" w:tentative="1">
      <w:start w:val="1"/>
      <w:numFmt w:val="bullet"/>
      <w:lvlText w:val=""/>
      <w:lvlJc w:val="left"/>
      <w:pPr>
        <w:ind w:left="5360" w:hanging="440"/>
      </w:pPr>
      <w:rPr>
        <w:rFonts w:ascii="Wingdings" w:hAnsi="Wingdings" w:hint="default"/>
      </w:rPr>
    </w:lvl>
  </w:abstractNum>
  <w:abstractNum w:abstractNumId="5" w15:restartNumberingAfterBreak="0">
    <w:nsid w:val="25D80E1C"/>
    <w:multiLevelType w:val="hybridMultilevel"/>
    <w:tmpl w:val="535094FA"/>
    <w:lvl w:ilvl="0" w:tplc="49DC0FFA">
      <w:start w:val="1"/>
      <w:numFmt w:val="bullet"/>
      <w:lvlText w:val="・"/>
      <w:lvlJc w:val="left"/>
      <w:pPr>
        <w:ind w:left="1276" w:hanging="360"/>
      </w:pPr>
      <w:rPr>
        <w:rFonts w:ascii="ＭＳ 明朝" w:eastAsia="ＭＳ 明朝" w:hAnsi="ＭＳ 明朝" w:cstheme="minorBidi" w:hint="eastAsia"/>
        <w:lang w:val="en-US"/>
      </w:rPr>
    </w:lvl>
    <w:lvl w:ilvl="1" w:tplc="FFFFFFFF">
      <w:start w:val="1"/>
      <w:numFmt w:val="bullet"/>
      <w:lvlText w:val=""/>
      <w:lvlJc w:val="left"/>
      <w:pPr>
        <w:ind w:left="1756" w:hanging="420"/>
      </w:pPr>
      <w:rPr>
        <w:rFonts w:ascii="Wingdings" w:hAnsi="Wingdings" w:hint="default"/>
      </w:rPr>
    </w:lvl>
    <w:lvl w:ilvl="2" w:tplc="FFFFFFFF">
      <w:start w:val="1"/>
      <w:numFmt w:val="bullet"/>
      <w:lvlText w:val=""/>
      <w:lvlJc w:val="left"/>
      <w:pPr>
        <w:ind w:left="2176" w:hanging="420"/>
      </w:pPr>
      <w:rPr>
        <w:rFonts w:ascii="Wingdings" w:hAnsi="Wingdings" w:hint="default"/>
      </w:rPr>
    </w:lvl>
    <w:lvl w:ilvl="3" w:tplc="FFFFFFFF" w:tentative="1">
      <w:start w:val="1"/>
      <w:numFmt w:val="bullet"/>
      <w:lvlText w:val=""/>
      <w:lvlJc w:val="left"/>
      <w:pPr>
        <w:ind w:left="2596" w:hanging="420"/>
      </w:pPr>
      <w:rPr>
        <w:rFonts w:ascii="Wingdings" w:hAnsi="Wingdings" w:hint="default"/>
      </w:rPr>
    </w:lvl>
    <w:lvl w:ilvl="4" w:tplc="FFFFFFFF" w:tentative="1">
      <w:start w:val="1"/>
      <w:numFmt w:val="bullet"/>
      <w:lvlText w:val=""/>
      <w:lvlJc w:val="left"/>
      <w:pPr>
        <w:ind w:left="3016" w:hanging="420"/>
      </w:pPr>
      <w:rPr>
        <w:rFonts w:ascii="Wingdings" w:hAnsi="Wingdings" w:hint="default"/>
      </w:rPr>
    </w:lvl>
    <w:lvl w:ilvl="5" w:tplc="FFFFFFFF" w:tentative="1">
      <w:start w:val="1"/>
      <w:numFmt w:val="bullet"/>
      <w:lvlText w:val=""/>
      <w:lvlJc w:val="left"/>
      <w:pPr>
        <w:ind w:left="3436" w:hanging="420"/>
      </w:pPr>
      <w:rPr>
        <w:rFonts w:ascii="Wingdings" w:hAnsi="Wingdings" w:hint="default"/>
      </w:rPr>
    </w:lvl>
    <w:lvl w:ilvl="6" w:tplc="FFFFFFFF" w:tentative="1">
      <w:start w:val="1"/>
      <w:numFmt w:val="bullet"/>
      <w:lvlText w:val=""/>
      <w:lvlJc w:val="left"/>
      <w:pPr>
        <w:ind w:left="3856" w:hanging="420"/>
      </w:pPr>
      <w:rPr>
        <w:rFonts w:ascii="Wingdings" w:hAnsi="Wingdings" w:hint="default"/>
      </w:rPr>
    </w:lvl>
    <w:lvl w:ilvl="7" w:tplc="FFFFFFFF" w:tentative="1">
      <w:start w:val="1"/>
      <w:numFmt w:val="bullet"/>
      <w:lvlText w:val=""/>
      <w:lvlJc w:val="left"/>
      <w:pPr>
        <w:ind w:left="4276" w:hanging="420"/>
      </w:pPr>
      <w:rPr>
        <w:rFonts w:ascii="Wingdings" w:hAnsi="Wingdings" w:hint="default"/>
      </w:rPr>
    </w:lvl>
    <w:lvl w:ilvl="8" w:tplc="FFFFFFFF" w:tentative="1">
      <w:start w:val="1"/>
      <w:numFmt w:val="bullet"/>
      <w:lvlText w:val=""/>
      <w:lvlJc w:val="left"/>
      <w:pPr>
        <w:ind w:left="4696" w:hanging="420"/>
      </w:pPr>
      <w:rPr>
        <w:rFonts w:ascii="Wingdings" w:hAnsi="Wingdings" w:hint="default"/>
      </w:rPr>
    </w:lvl>
  </w:abstractNum>
  <w:abstractNum w:abstractNumId="6" w15:restartNumberingAfterBreak="0">
    <w:nsid w:val="2648629F"/>
    <w:multiLevelType w:val="multilevel"/>
    <w:tmpl w:val="C4B4E860"/>
    <w:lvl w:ilvl="0">
      <w:start w:val="1"/>
      <w:numFmt w:val="decimal"/>
      <w:pStyle w:val="1"/>
      <w:suff w:val="space"/>
      <w:lvlText w:val="%1"/>
      <w:lvlJc w:val="left"/>
      <w:pPr>
        <w:ind w:left="7655" w:hanging="425"/>
      </w:pPr>
      <w:rPr>
        <w:rFonts w:asciiTheme="majorEastAsia" w:eastAsiaTheme="majorEastAsia" w:hAnsiTheme="majorEastAsia" w:hint="eastAsia"/>
        <w:b/>
        <w:color w:val="000000" w:themeColor="text1"/>
        <w:sz w:val="22"/>
      </w:rPr>
    </w:lvl>
    <w:lvl w:ilvl="1">
      <w:start w:val="1"/>
      <w:numFmt w:val="decimal"/>
      <w:pStyle w:val="2"/>
      <w:suff w:val="space"/>
      <w:lvlText w:val="%1.%2"/>
      <w:lvlJc w:val="left"/>
      <w:pPr>
        <w:ind w:left="992" w:hanging="567"/>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581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BB60E6A"/>
    <w:multiLevelType w:val="hybridMultilevel"/>
    <w:tmpl w:val="04E64FE8"/>
    <w:lvl w:ilvl="0" w:tplc="49DC0FFA">
      <w:start w:val="1"/>
      <w:numFmt w:val="bullet"/>
      <w:lvlText w:val="・"/>
      <w:lvlJc w:val="left"/>
      <w:pPr>
        <w:ind w:left="1400" w:hanging="44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8" w15:restartNumberingAfterBreak="0">
    <w:nsid w:val="2C363FE9"/>
    <w:multiLevelType w:val="hybridMultilevel"/>
    <w:tmpl w:val="20A232F6"/>
    <w:lvl w:ilvl="0" w:tplc="49DC0FFA">
      <w:start w:val="1"/>
      <w:numFmt w:val="bullet"/>
      <w:lvlText w:val="・"/>
      <w:lvlJc w:val="left"/>
      <w:pPr>
        <w:ind w:left="1840" w:hanging="440"/>
      </w:pPr>
      <w:rPr>
        <w:rFonts w:ascii="ＭＳ 明朝" w:eastAsia="ＭＳ 明朝" w:hAnsi="ＭＳ 明朝" w:cstheme="minorBidi" w:hint="eastAsia"/>
      </w:rPr>
    </w:lvl>
    <w:lvl w:ilvl="1" w:tplc="0409000B" w:tentative="1">
      <w:start w:val="1"/>
      <w:numFmt w:val="bullet"/>
      <w:lvlText w:val=""/>
      <w:lvlJc w:val="left"/>
      <w:pPr>
        <w:ind w:left="2280" w:hanging="440"/>
      </w:pPr>
      <w:rPr>
        <w:rFonts w:ascii="Wingdings" w:hAnsi="Wingdings" w:hint="default"/>
      </w:rPr>
    </w:lvl>
    <w:lvl w:ilvl="2" w:tplc="0409000D" w:tentative="1">
      <w:start w:val="1"/>
      <w:numFmt w:val="bullet"/>
      <w:lvlText w:val=""/>
      <w:lvlJc w:val="left"/>
      <w:pPr>
        <w:ind w:left="2720" w:hanging="440"/>
      </w:pPr>
      <w:rPr>
        <w:rFonts w:ascii="Wingdings" w:hAnsi="Wingdings" w:hint="default"/>
      </w:rPr>
    </w:lvl>
    <w:lvl w:ilvl="3" w:tplc="04090001" w:tentative="1">
      <w:start w:val="1"/>
      <w:numFmt w:val="bullet"/>
      <w:lvlText w:val=""/>
      <w:lvlJc w:val="left"/>
      <w:pPr>
        <w:ind w:left="3160" w:hanging="440"/>
      </w:pPr>
      <w:rPr>
        <w:rFonts w:ascii="Wingdings" w:hAnsi="Wingdings" w:hint="default"/>
      </w:rPr>
    </w:lvl>
    <w:lvl w:ilvl="4" w:tplc="0409000B" w:tentative="1">
      <w:start w:val="1"/>
      <w:numFmt w:val="bullet"/>
      <w:lvlText w:val=""/>
      <w:lvlJc w:val="left"/>
      <w:pPr>
        <w:ind w:left="3600" w:hanging="440"/>
      </w:pPr>
      <w:rPr>
        <w:rFonts w:ascii="Wingdings" w:hAnsi="Wingdings" w:hint="default"/>
      </w:rPr>
    </w:lvl>
    <w:lvl w:ilvl="5" w:tplc="0409000D" w:tentative="1">
      <w:start w:val="1"/>
      <w:numFmt w:val="bullet"/>
      <w:lvlText w:val=""/>
      <w:lvlJc w:val="left"/>
      <w:pPr>
        <w:ind w:left="4040" w:hanging="440"/>
      </w:pPr>
      <w:rPr>
        <w:rFonts w:ascii="Wingdings" w:hAnsi="Wingdings" w:hint="default"/>
      </w:rPr>
    </w:lvl>
    <w:lvl w:ilvl="6" w:tplc="04090001" w:tentative="1">
      <w:start w:val="1"/>
      <w:numFmt w:val="bullet"/>
      <w:lvlText w:val=""/>
      <w:lvlJc w:val="left"/>
      <w:pPr>
        <w:ind w:left="4480" w:hanging="440"/>
      </w:pPr>
      <w:rPr>
        <w:rFonts w:ascii="Wingdings" w:hAnsi="Wingdings" w:hint="default"/>
      </w:rPr>
    </w:lvl>
    <w:lvl w:ilvl="7" w:tplc="0409000B" w:tentative="1">
      <w:start w:val="1"/>
      <w:numFmt w:val="bullet"/>
      <w:lvlText w:val=""/>
      <w:lvlJc w:val="left"/>
      <w:pPr>
        <w:ind w:left="4920" w:hanging="440"/>
      </w:pPr>
      <w:rPr>
        <w:rFonts w:ascii="Wingdings" w:hAnsi="Wingdings" w:hint="default"/>
      </w:rPr>
    </w:lvl>
    <w:lvl w:ilvl="8" w:tplc="0409000D" w:tentative="1">
      <w:start w:val="1"/>
      <w:numFmt w:val="bullet"/>
      <w:lvlText w:val=""/>
      <w:lvlJc w:val="left"/>
      <w:pPr>
        <w:ind w:left="5360" w:hanging="440"/>
      </w:pPr>
      <w:rPr>
        <w:rFonts w:ascii="Wingdings" w:hAnsi="Wingdings" w:hint="default"/>
      </w:rPr>
    </w:lvl>
  </w:abstractNum>
  <w:abstractNum w:abstractNumId="9" w15:restartNumberingAfterBreak="0">
    <w:nsid w:val="2E094E56"/>
    <w:multiLevelType w:val="hybridMultilevel"/>
    <w:tmpl w:val="EC96E710"/>
    <w:lvl w:ilvl="0" w:tplc="49DC0FFA">
      <w:start w:val="1"/>
      <w:numFmt w:val="bullet"/>
      <w:lvlText w:val="・"/>
      <w:lvlJc w:val="left"/>
      <w:pPr>
        <w:ind w:left="1840" w:hanging="440"/>
      </w:pPr>
      <w:rPr>
        <w:rFonts w:ascii="ＭＳ 明朝" w:eastAsia="ＭＳ 明朝" w:hAnsi="ＭＳ 明朝" w:cstheme="minorBidi" w:hint="eastAsia"/>
      </w:rPr>
    </w:lvl>
    <w:lvl w:ilvl="1" w:tplc="FFFFFFFF" w:tentative="1">
      <w:start w:val="1"/>
      <w:numFmt w:val="bullet"/>
      <w:lvlText w:val=""/>
      <w:lvlJc w:val="left"/>
      <w:pPr>
        <w:ind w:left="2280" w:hanging="440"/>
      </w:pPr>
      <w:rPr>
        <w:rFonts w:ascii="Wingdings" w:hAnsi="Wingdings" w:hint="default"/>
      </w:rPr>
    </w:lvl>
    <w:lvl w:ilvl="2" w:tplc="FFFFFFFF" w:tentative="1">
      <w:start w:val="1"/>
      <w:numFmt w:val="bullet"/>
      <w:lvlText w:val=""/>
      <w:lvlJc w:val="left"/>
      <w:pPr>
        <w:ind w:left="2720" w:hanging="440"/>
      </w:pPr>
      <w:rPr>
        <w:rFonts w:ascii="Wingdings" w:hAnsi="Wingdings" w:hint="default"/>
      </w:rPr>
    </w:lvl>
    <w:lvl w:ilvl="3" w:tplc="FFFFFFFF" w:tentative="1">
      <w:start w:val="1"/>
      <w:numFmt w:val="bullet"/>
      <w:lvlText w:val=""/>
      <w:lvlJc w:val="left"/>
      <w:pPr>
        <w:ind w:left="3160" w:hanging="440"/>
      </w:pPr>
      <w:rPr>
        <w:rFonts w:ascii="Wingdings" w:hAnsi="Wingdings" w:hint="default"/>
      </w:rPr>
    </w:lvl>
    <w:lvl w:ilvl="4" w:tplc="FFFFFFFF" w:tentative="1">
      <w:start w:val="1"/>
      <w:numFmt w:val="bullet"/>
      <w:lvlText w:val=""/>
      <w:lvlJc w:val="left"/>
      <w:pPr>
        <w:ind w:left="3600" w:hanging="440"/>
      </w:pPr>
      <w:rPr>
        <w:rFonts w:ascii="Wingdings" w:hAnsi="Wingdings" w:hint="default"/>
      </w:rPr>
    </w:lvl>
    <w:lvl w:ilvl="5" w:tplc="FFFFFFFF" w:tentative="1">
      <w:start w:val="1"/>
      <w:numFmt w:val="bullet"/>
      <w:lvlText w:val=""/>
      <w:lvlJc w:val="left"/>
      <w:pPr>
        <w:ind w:left="4040" w:hanging="440"/>
      </w:pPr>
      <w:rPr>
        <w:rFonts w:ascii="Wingdings" w:hAnsi="Wingdings" w:hint="default"/>
      </w:rPr>
    </w:lvl>
    <w:lvl w:ilvl="6" w:tplc="FFFFFFFF" w:tentative="1">
      <w:start w:val="1"/>
      <w:numFmt w:val="bullet"/>
      <w:lvlText w:val=""/>
      <w:lvlJc w:val="left"/>
      <w:pPr>
        <w:ind w:left="4480" w:hanging="440"/>
      </w:pPr>
      <w:rPr>
        <w:rFonts w:ascii="Wingdings" w:hAnsi="Wingdings" w:hint="default"/>
      </w:rPr>
    </w:lvl>
    <w:lvl w:ilvl="7" w:tplc="FFFFFFFF" w:tentative="1">
      <w:start w:val="1"/>
      <w:numFmt w:val="bullet"/>
      <w:lvlText w:val=""/>
      <w:lvlJc w:val="left"/>
      <w:pPr>
        <w:ind w:left="4920" w:hanging="440"/>
      </w:pPr>
      <w:rPr>
        <w:rFonts w:ascii="Wingdings" w:hAnsi="Wingdings" w:hint="default"/>
      </w:rPr>
    </w:lvl>
    <w:lvl w:ilvl="8" w:tplc="FFFFFFFF" w:tentative="1">
      <w:start w:val="1"/>
      <w:numFmt w:val="bullet"/>
      <w:lvlText w:val=""/>
      <w:lvlJc w:val="left"/>
      <w:pPr>
        <w:ind w:left="5360" w:hanging="440"/>
      </w:pPr>
      <w:rPr>
        <w:rFonts w:ascii="Wingdings" w:hAnsi="Wingdings" w:hint="default"/>
      </w:rPr>
    </w:lvl>
  </w:abstractNum>
  <w:abstractNum w:abstractNumId="10" w15:restartNumberingAfterBreak="0">
    <w:nsid w:val="34695291"/>
    <w:multiLevelType w:val="hybridMultilevel"/>
    <w:tmpl w:val="A5B6AB2A"/>
    <w:lvl w:ilvl="0" w:tplc="49DC0FFA">
      <w:start w:val="1"/>
      <w:numFmt w:val="bullet"/>
      <w:lvlText w:val="・"/>
      <w:lvlJc w:val="left"/>
      <w:pPr>
        <w:ind w:left="1840" w:hanging="440"/>
      </w:pPr>
      <w:rPr>
        <w:rFonts w:ascii="ＭＳ 明朝" w:eastAsia="ＭＳ 明朝" w:hAnsi="ＭＳ 明朝" w:cstheme="minorBidi" w:hint="eastAsia"/>
      </w:rPr>
    </w:lvl>
    <w:lvl w:ilvl="1" w:tplc="0409000B" w:tentative="1">
      <w:start w:val="1"/>
      <w:numFmt w:val="bullet"/>
      <w:lvlText w:val=""/>
      <w:lvlJc w:val="left"/>
      <w:pPr>
        <w:ind w:left="2280" w:hanging="440"/>
      </w:pPr>
      <w:rPr>
        <w:rFonts w:ascii="Wingdings" w:hAnsi="Wingdings" w:hint="default"/>
      </w:rPr>
    </w:lvl>
    <w:lvl w:ilvl="2" w:tplc="0409000D" w:tentative="1">
      <w:start w:val="1"/>
      <w:numFmt w:val="bullet"/>
      <w:lvlText w:val=""/>
      <w:lvlJc w:val="left"/>
      <w:pPr>
        <w:ind w:left="2720" w:hanging="440"/>
      </w:pPr>
      <w:rPr>
        <w:rFonts w:ascii="Wingdings" w:hAnsi="Wingdings" w:hint="default"/>
      </w:rPr>
    </w:lvl>
    <w:lvl w:ilvl="3" w:tplc="04090001" w:tentative="1">
      <w:start w:val="1"/>
      <w:numFmt w:val="bullet"/>
      <w:lvlText w:val=""/>
      <w:lvlJc w:val="left"/>
      <w:pPr>
        <w:ind w:left="3160" w:hanging="440"/>
      </w:pPr>
      <w:rPr>
        <w:rFonts w:ascii="Wingdings" w:hAnsi="Wingdings" w:hint="default"/>
      </w:rPr>
    </w:lvl>
    <w:lvl w:ilvl="4" w:tplc="0409000B" w:tentative="1">
      <w:start w:val="1"/>
      <w:numFmt w:val="bullet"/>
      <w:lvlText w:val=""/>
      <w:lvlJc w:val="left"/>
      <w:pPr>
        <w:ind w:left="3600" w:hanging="440"/>
      </w:pPr>
      <w:rPr>
        <w:rFonts w:ascii="Wingdings" w:hAnsi="Wingdings" w:hint="default"/>
      </w:rPr>
    </w:lvl>
    <w:lvl w:ilvl="5" w:tplc="0409000D" w:tentative="1">
      <w:start w:val="1"/>
      <w:numFmt w:val="bullet"/>
      <w:lvlText w:val=""/>
      <w:lvlJc w:val="left"/>
      <w:pPr>
        <w:ind w:left="4040" w:hanging="440"/>
      </w:pPr>
      <w:rPr>
        <w:rFonts w:ascii="Wingdings" w:hAnsi="Wingdings" w:hint="default"/>
      </w:rPr>
    </w:lvl>
    <w:lvl w:ilvl="6" w:tplc="04090001" w:tentative="1">
      <w:start w:val="1"/>
      <w:numFmt w:val="bullet"/>
      <w:lvlText w:val=""/>
      <w:lvlJc w:val="left"/>
      <w:pPr>
        <w:ind w:left="4480" w:hanging="440"/>
      </w:pPr>
      <w:rPr>
        <w:rFonts w:ascii="Wingdings" w:hAnsi="Wingdings" w:hint="default"/>
      </w:rPr>
    </w:lvl>
    <w:lvl w:ilvl="7" w:tplc="0409000B" w:tentative="1">
      <w:start w:val="1"/>
      <w:numFmt w:val="bullet"/>
      <w:lvlText w:val=""/>
      <w:lvlJc w:val="left"/>
      <w:pPr>
        <w:ind w:left="4920" w:hanging="440"/>
      </w:pPr>
      <w:rPr>
        <w:rFonts w:ascii="Wingdings" w:hAnsi="Wingdings" w:hint="default"/>
      </w:rPr>
    </w:lvl>
    <w:lvl w:ilvl="8" w:tplc="0409000D" w:tentative="1">
      <w:start w:val="1"/>
      <w:numFmt w:val="bullet"/>
      <w:lvlText w:val=""/>
      <w:lvlJc w:val="left"/>
      <w:pPr>
        <w:ind w:left="5360" w:hanging="440"/>
      </w:pPr>
      <w:rPr>
        <w:rFonts w:ascii="Wingdings" w:hAnsi="Wingdings" w:hint="default"/>
      </w:rPr>
    </w:lvl>
  </w:abstractNum>
  <w:abstractNum w:abstractNumId="11" w15:restartNumberingAfterBreak="0">
    <w:nsid w:val="3E0B62D9"/>
    <w:multiLevelType w:val="hybridMultilevel"/>
    <w:tmpl w:val="848A2798"/>
    <w:lvl w:ilvl="0" w:tplc="4544D208">
      <w:start w:val="1"/>
      <w:numFmt w:val="decimalFullWidth"/>
      <w:lvlText w:val="（%1）"/>
      <w:lvlJc w:val="left"/>
      <w:pPr>
        <w:ind w:left="1996" w:hanging="720"/>
      </w:pPr>
      <w:rPr>
        <w:rFonts w:hint="default"/>
        <w:lang w:val="en-US"/>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12" w15:restartNumberingAfterBreak="0">
    <w:nsid w:val="42BD17EB"/>
    <w:multiLevelType w:val="hybridMultilevel"/>
    <w:tmpl w:val="9CC4842C"/>
    <w:lvl w:ilvl="0" w:tplc="08646506">
      <w:start w:val="1"/>
      <w:numFmt w:val="bullet"/>
      <w:lvlText w:val="・"/>
      <w:lvlJc w:val="left"/>
      <w:pPr>
        <w:ind w:left="1400" w:hanging="440"/>
      </w:pPr>
      <w:rPr>
        <w:rFonts w:ascii="ＭＳ 明朝" w:eastAsia="ＭＳ 明朝" w:hAnsi="ＭＳ 明朝" w:cstheme="minorBidi" w:hint="eastAsia"/>
        <w:lang w:val="en-US"/>
      </w:rPr>
    </w:lvl>
    <w:lvl w:ilvl="1" w:tplc="0409000B">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3" w15:restartNumberingAfterBreak="0">
    <w:nsid w:val="4BC21779"/>
    <w:multiLevelType w:val="hybridMultilevel"/>
    <w:tmpl w:val="CD9EE468"/>
    <w:lvl w:ilvl="0" w:tplc="08646506">
      <w:start w:val="1"/>
      <w:numFmt w:val="bullet"/>
      <w:lvlText w:val="・"/>
      <w:lvlJc w:val="left"/>
      <w:pPr>
        <w:ind w:left="1008" w:hanging="360"/>
      </w:pPr>
      <w:rPr>
        <w:rFonts w:ascii="ＭＳ 明朝" w:eastAsia="ＭＳ 明朝" w:hAnsi="ＭＳ 明朝" w:cstheme="minorBidi" w:hint="eastAsia"/>
        <w:lang w:val="en-US"/>
      </w:rPr>
    </w:lvl>
    <w:lvl w:ilvl="1" w:tplc="0409000B">
      <w:start w:val="1"/>
      <w:numFmt w:val="bullet"/>
      <w:lvlText w:val=""/>
      <w:lvlJc w:val="left"/>
      <w:pPr>
        <w:ind w:left="1488" w:hanging="420"/>
      </w:pPr>
      <w:rPr>
        <w:rFonts w:ascii="Wingdings" w:hAnsi="Wingdings" w:hint="default"/>
      </w:rPr>
    </w:lvl>
    <w:lvl w:ilvl="2" w:tplc="0409000D">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4" w15:restartNumberingAfterBreak="0">
    <w:nsid w:val="4C313172"/>
    <w:multiLevelType w:val="hybridMultilevel"/>
    <w:tmpl w:val="63D8B8B0"/>
    <w:lvl w:ilvl="0" w:tplc="08646506">
      <w:start w:val="1"/>
      <w:numFmt w:val="bullet"/>
      <w:lvlText w:val="・"/>
      <w:lvlJc w:val="left"/>
      <w:pPr>
        <w:ind w:left="1303" w:hanging="440"/>
      </w:pPr>
      <w:rPr>
        <w:rFonts w:ascii="ＭＳ 明朝" w:eastAsia="ＭＳ 明朝" w:hAnsi="ＭＳ 明朝" w:cstheme="minorBidi" w:hint="eastAsia"/>
        <w:lang w:val="en-US"/>
      </w:rPr>
    </w:lvl>
    <w:lvl w:ilvl="1" w:tplc="0409000B" w:tentative="1">
      <w:start w:val="1"/>
      <w:numFmt w:val="bullet"/>
      <w:lvlText w:val=""/>
      <w:lvlJc w:val="left"/>
      <w:pPr>
        <w:ind w:left="1743" w:hanging="440"/>
      </w:pPr>
      <w:rPr>
        <w:rFonts w:ascii="Wingdings" w:hAnsi="Wingdings" w:hint="default"/>
      </w:rPr>
    </w:lvl>
    <w:lvl w:ilvl="2" w:tplc="0409000D" w:tentative="1">
      <w:start w:val="1"/>
      <w:numFmt w:val="bullet"/>
      <w:lvlText w:val=""/>
      <w:lvlJc w:val="left"/>
      <w:pPr>
        <w:ind w:left="2183" w:hanging="440"/>
      </w:pPr>
      <w:rPr>
        <w:rFonts w:ascii="Wingdings" w:hAnsi="Wingdings" w:hint="default"/>
      </w:rPr>
    </w:lvl>
    <w:lvl w:ilvl="3" w:tplc="04090001" w:tentative="1">
      <w:start w:val="1"/>
      <w:numFmt w:val="bullet"/>
      <w:lvlText w:val=""/>
      <w:lvlJc w:val="left"/>
      <w:pPr>
        <w:ind w:left="2623" w:hanging="440"/>
      </w:pPr>
      <w:rPr>
        <w:rFonts w:ascii="Wingdings" w:hAnsi="Wingdings" w:hint="default"/>
      </w:rPr>
    </w:lvl>
    <w:lvl w:ilvl="4" w:tplc="0409000B" w:tentative="1">
      <w:start w:val="1"/>
      <w:numFmt w:val="bullet"/>
      <w:lvlText w:val=""/>
      <w:lvlJc w:val="left"/>
      <w:pPr>
        <w:ind w:left="3063" w:hanging="440"/>
      </w:pPr>
      <w:rPr>
        <w:rFonts w:ascii="Wingdings" w:hAnsi="Wingdings" w:hint="default"/>
      </w:rPr>
    </w:lvl>
    <w:lvl w:ilvl="5" w:tplc="0409000D" w:tentative="1">
      <w:start w:val="1"/>
      <w:numFmt w:val="bullet"/>
      <w:lvlText w:val=""/>
      <w:lvlJc w:val="left"/>
      <w:pPr>
        <w:ind w:left="3503" w:hanging="440"/>
      </w:pPr>
      <w:rPr>
        <w:rFonts w:ascii="Wingdings" w:hAnsi="Wingdings" w:hint="default"/>
      </w:rPr>
    </w:lvl>
    <w:lvl w:ilvl="6" w:tplc="04090001" w:tentative="1">
      <w:start w:val="1"/>
      <w:numFmt w:val="bullet"/>
      <w:lvlText w:val=""/>
      <w:lvlJc w:val="left"/>
      <w:pPr>
        <w:ind w:left="3943" w:hanging="440"/>
      </w:pPr>
      <w:rPr>
        <w:rFonts w:ascii="Wingdings" w:hAnsi="Wingdings" w:hint="default"/>
      </w:rPr>
    </w:lvl>
    <w:lvl w:ilvl="7" w:tplc="0409000B" w:tentative="1">
      <w:start w:val="1"/>
      <w:numFmt w:val="bullet"/>
      <w:lvlText w:val=""/>
      <w:lvlJc w:val="left"/>
      <w:pPr>
        <w:ind w:left="4383" w:hanging="440"/>
      </w:pPr>
      <w:rPr>
        <w:rFonts w:ascii="Wingdings" w:hAnsi="Wingdings" w:hint="default"/>
      </w:rPr>
    </w:lvl>
    <w:lvl w:ilvl="8" w:tplc="0409000D" w:tentative="1">
      <w:start w:val="1"/>
      <w:numFmt w:val="bullet"/>
      <w:lvlText w:val=""/>
      <w:lvlJc w:val="left"/>
      <w:pPr>
        <w:ind w:left="4823" w:hanging="440"/>
      </w:pPr>
      <w:rPr>
        <w:rFonts w:ascii="Wingdings" w:hAnsi="Wingdings" w:hint="default"/>
      </w:rPr>
    </w:lvl>
  </w:abstractNum>
  <w:abstractNum w:abstractNumId="15" w15:restartNumberingAfterBreak="0">
    <w:nsid w:val="4C6E6AD6"/>
    <w:multiLevelType w:val="hybridMultilevel"/>
    <w:tmpl w:val="7A5A50B0"/>
    <w:lvl w:ilvl="0" w:tplc="88F46808">
      <w:start w:val="1"/>
      <w:numFmt w:val="decimalFullWidth"/>
      <w:lvlText w:val="（%1）"/>
      <w:lvlJc w:val="left"/>
      <w:pPr>
        <w:ind w:left="1367" w:hanging="720"/>
      </w:pPr>
      <w:rPr>
        <w:rFonts w:hint="default"/>
      </w:rPr>
    </w:lvl>
    <w:lvl w:ilvl="1" w:tplc="04090017">
      <w:start w:val="1"/>
      <w:numFmt w:val="aiueoFullWidth"/>
      <w:lvlText w:val="(%2)"/>
      <w:lvlJc w:val="left"/>
      <w:pPr>
        <w:ind w:left="1527" w:hanging="440"/>
      </w:pPr>
    </w:lvl>
    <w:lvl w:ilvl="2" w:tplc="04090011">
      <w:start w:val="1"/>
      <w:numFmt w:val="decimalEnclosedCircle"/>
      <w:lvlText w:val="%3"/>
      <w:lvlJc w:val="left"/>
      <w:pPr>
        <w:ind w:left="1967" w:hanging="440"/>
      </w:pPr>
    </w:lvl>
    <w:lvl w:ilvl="3" w:tplc="0409000F">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16" w15:restartNumberingAfterBreak="0">
    <w:nsid w:val="62E407FF"/>
    <w:multiLevelType w:val="hybridMultilevel"/>
    <w:tmpl w:val="CF4E97D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17" w15:restartNumberingAfterBreak="0">
    <w:nsid w:val="666A45B0"/>
    <w:multiLevelType w:val="hybridMultilevel"/>
    <w:tmpl w:val="8DD81488"/>
    <w:lvl w:ilvl="0" w:tplc="49DC0FFA">
      <w:start w:val="1"/>
      <w:numFmt w:val="bullet"/>
      <w:lvlText w:val="・"/>
      <w:lvlJc w:val="left"/>
      <w:pPr>
        <w:ind w:left="1840" w:hanging="440"/>
      </w:pPr>
      <w:rPr>
        <w:rFonts w:ascii="ＭＳ 明朝" w:eastAsia="ＭＳ 明朝" w:hAnsi="ＭＳ 明朝" w:cstheme="minorBidi" w:hint="eastAsia"/>
      </w:rPr>
    </w:lvl>
    <w:lvl w:ilvl="1" w:tplc="0409000B" w:tentative="1">
      <w:start w:val="1"/>
      <w:numFmt w:val="bullet"/>
      <w:lvlText w:val=""/>
      <w:lvlJc w:val="left"/>
      <w:pPr>
        <w:ind w:left="2280" w:hanging="440"/>
      </w:pPr>
      <w:rPr>
        <w:rFonts w:ascii="Wingdings" w:hAnsi="Wingdings" w:hint="default"/>
      </w:rPr>
    </w:lvl>
    <w:lvl w:ilvl="2" w:tplc="0409000D" w:tentative="1">
      <w:start w:val="1"/>
      <w:numFmt w:val="bullet"/>
      <w:lvlText w:val=""/>
      <w:lvlJc w:val="left"/>
      <w:pPr>
        <w:ind w:left="2720" w:hanging="440"/>
      </w:pPr>
      <w:rPr>
        <w:rFonts w:ascii="Wingdings" w:hAnsi="Wingdings" w:hint="default"/>
      </w:rPr>
    </w:lvl>
    <w:lvl w:ilvl="3" w:tplc="04090001" w:tentative="1">
      <w:start w:val="1"/>
      <w:numFmt w:val="bullet"/>
      <w:lvlText w:val=""/>
      <w:lvlJc w:val="left"/>
      <w:pPr>
        <w:ind w:left="3160" w:hanging="440"/>
      </w:pPr>
      <w:rPr>
        <w:rFonts w:ascii="Wingdings" w:hAnsi="Wingdings" w:hint="default"/>
      </w:rPr>
    </w:lvl>
    <w:lvl w:ilvl="4" w:tplc="0409000B" w:tentative="1">
      <w:start w:val="1"/>
      <w:numFmt w:val="bullet"/>
      <w:lvlText w:val=""/>
      <w:lvlJc w:val="left"/>
      <w:pPr>
        <w:ind w:left="3600" w:hanging="440"/>
      </w:pPr>
      <w:rPr>
        <w:rFonts w:ascii="Wingdings" w:hAnsi="Wingdings" w:hint="default"/>
      </w:rPr>
    </w:lvl>
    <w:lvl w:ilvl="5" w:tplc="0409000D" w:tentative="1">
      <w:start w:val="1"/>
      <w:numFmt w:val="bullet"/>
      <w:lvlText w:val=""/>
      <w:lvlJc w:val="left"/>
      <w:pPr>
        <w:ind w:left="4040" w:hanging="440"/>
      </w:pPr>
      <w:rPr>
        <w:rFonts w:ascii="Wingdings" w:hAnsi="Wingdings" w:hint="default"/>
      </w:rPr>
    </w:lvl>
    <w:lvl w:ilvl="6" w:tplc="04090001" w:tentative="1">
      <w:start w:val="1"/>
      <w:numFmt w:val="bullet"/>
      <w:lvlText w:val=""/>
      <w:lvlJc w:val="left"/>
      <w:pPr>
        <w:ind w:left="4480" w:hanging="440"/>
      </w:pPr>
      <w:rPr>
        <w:rFonts w:ascii="Wingdings" w:hAnsi="Wingdings" w:hint="default"/>
      </w:rPr>
    </w:lvl>
    <w:lvl w:ilvl="7" w:tplc="0409000B" w:tentative="1">
      <w:start w:val="1"/>
      <w:numFmt w:val="bullet"/>
      <w:lvlText w:val=""/>
      <w:lvlJc w:val="left"/>
      <w:pPr>
        <w:ind w:left="4920" w:hanging="440"/>
      </w:pPr>
      <w:rPr>
        <w:rFonts w:ascii="Wingdings" w:hAnsi="Wingdings" w:hint="default"/>
      </w:rPr>
    </w:lvl>
    <w:lvl w:ilvl="8" w:tplc="0409000D" w:tentative="1">
      <w:start w:val="1"/>
      <w:numFmt w:val="bullet"/>
      <w:lvlText w:val=""/>
      <w:lvlJc w:val="left"/>
      <w:pPr>
        <w:ind w:left="5360" w:hanging="440"/>
      </w:pPr>
      <w:rPr>
        <w:rFonts w:ascii="Wingdings" w:hAnsi="Wingdings" w:hint="default"/>
      </w:rPr>
    </w:lvl>
  </w:abstractNum>
  <w:abstractNum w:abstractNumId="18" w15:restartNumberingAfterBreak="0">
    <w:nsid w:val="691A5374"/>
    <w:multiLevelType w:val="hybridMultilevel"/>
    <w:tmpl w:val="7B3050D8"/>
    <w:lvl w:ilvl="0" w:tplc="49DC0FFA">
      <w:start w:val="1"/>
      <w:numFmt w:val="bullet"/>
      <w:lvlText w:val="・"/>
      <w:lvlJc w:val="left"/>
      <w:pPr>
        <w:ind w:left="8629" w:hanging="440"/>
      </w:pPr>
      <w:rPr>
        <w:rFonts w:ascii="ＭＳ 明朝" w:eastAsia="ＭＳ 明朝" w:hAnsi="ＭＳ 明朝" w:cstheme="minorBidi" w:hint="eastAsia"/>
      </w:rPr>
    </w:lvl>
    <w:lvl w:ilvl="1" w:tplc="0409000B" w:tentative="1">
      <w:start w:val="1"/>
      <w:numFmt w:val="bullet"/>
      <w:lvlText w:val=""/>
      <w:lvlJc w:val="left"/>
      <w:pPr>
        <w:ind w:left="9069" w:hanging="440"/>
      </w:pPr>
      <w:rPr>
        <w:rFonts w:ascii="Wingdings" w:hAnsi="Wingdings" w:hint="default"/>
      </w:rPr>
    </w:lvl>
    <w:lvl w:ilvl="2" w:tplc="0409000D" w:tentative="1">
      <w:start w:val="1"/>
      <w:numFmt w:val="bullet"/>
      <w:lvlText w:val=""/>
      <w:lvlJc w:val="left"/>
      <w:pPr>
        <w:ind w:left="9509" w:hanging="440"/>
      </w:pPr>
      <w:rPr>
        <w:rFonts w:ascii="Wingdings" w:hAnsi="Wingdings" w:hint="default"/>
      </w:rPr>
    </w:lvl>
    <w:lvl w:ilvl="3" w:tplc="04090001" w:tentative="1">
      <w:start w:val="1"/>
      <w:numFmt w:val="bullet"/>
      <w:lvlText w:val=""/>
      <w:lvlJc w:val="left"/>
      <w:pPr>
        <w:ind w:left="9949" w:hanging="440"/>
      </w:pPr>
      <w:rPr>
        <w:rFonts w:ascii="Wingdings" w:hAnsi="Wingdings" w:hint="default"/>
      </w:rPr>
    </w:lvl>
    <w:lvl w:ilvl="4" w:tplc="0409000B" w:tentative="1">
      <w:start w:val="1"/>
      <w:numFmt w:val="bullet"/>
      <w:lvlText w:val=""/>
      <w:lvlJc w:val="left"/>
      <w:pPr>
        <w:ind w:left="10389" w:hanging="440"/>
      </w:pPr>
      <w:rPr>
        <w:rFonts w:ascii="Wingdings" w:hAnsi="Wingdings" w:hint="default"/>
      </w:rPr>
    </w:lvl>
    <w:lvl w:ilvl="5" w:tplc="0409000D" w:tentative="1">
      <w:start w:val="1"/>
      <w:numFmt w:val="bullet"/>
      <w:lvlText w:val=""/>
      <w:lvlJc w:val="left"/>
      <w:pPr>
        <w:ind w:left="10829" w:hanging="440"/>
      </w:pPr>
      <w:rPr>
        <w:rFonts w:ascii="Wingdings" w:hAnsi="Wingdings" w:hint="default"/>
      </w:rPr>
    </w:lvl>
    <w:lvl w:ilvl="6" w:tplc="04090001" w:tentative="1">
      <w:start w:val="1"/>
      <w:numFmt w:val="bullet"/>
      <w:lvlText w:val=""/>
      <w:lvlJc w:val="left"/>
      <w:pPr>
        <w:ind w:left="11269" w:hanging="440"/>
      </w:pPr>
      <w:rPr>
        <w:rFonts w:ascii="Wingdings" w:hAnsi="Wingdings" w:hint="default"/>
      </w:rPr>
    </w:lvl>
    <w:lvl w:ilvl="7" w:tplc="0409000B" w:tentative="1">
      <w:start w:val="1"/>
      <w:numFmt w:val="bullet"/>
      <w:lvlText w:val=""/>
      <w:lvlJc w:val="left"/>
      <w:pPr>
        <w:ind w:left="11709" w:hanging="440"/>
      </w:pPr>
      <w:rPr>
        <w:rFonts w:ascii="Wingdings" w:hAnsi="Wingdings" w:hint="default"/>
      </w:rPr>
    </w:lvl>
    <w:lvl w:ilvl="8" w:tplc="0409000D" w:tentative="1">
      <w:start w:val="1"/>
      <w:numFmt w:val="bullet"/>
      <w:lvlText w:val=""/>
      <w:lvlJc w:val="left"/>
      <w:pPr>
        <w:ind w:left="12149" w:hanging="440"/>
      </w:pPr>
      <w:rPr>
        <w:rFonts w:ascii="Wingdings" w:hAnsi="Wingdings" w:hint="default"/>
      </w:rPr>
    </w:lvl>
  </w:abstractNum>
  <w:abstractNum w:abstractNumId="19" w15:restartNumberingAfterBreak="0">
    <w:nsid w:val="69911D0E"/>
    <w:multiLevelType w:val="hybridMultilevel"/>
    <w:tmpl w:val="CB46E680"/>
    <w:lvl w:ilvl="0" w:tplc="694294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2272417"/>
    <w:multiLevelType w:val="hybridMultilevel"/>
    <w:tmpl w:val="70DC11B8"/>
    <w:lvl w:ilvl="0" w:tplc="D57EE9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7FC628F"/>
    <w:multiLevelType w:val="hybridMultilevel"/>
    <w:tmpl w:val="3B7C93A8"/>
    <w:lvl w:ilvl="0" w:tplc="09B47FCC">
      <w:start w:val="1"/>
      <w:numFmt w:val="decimalFullWidth"/>
      <w:lvlText w:val="（%1）"/>
      <w:lvlJc w:val="left"/>
      <w:pPr>
        <w:ind w:left="1583" w:hanging="720"/>
      </w:pPr>
      <w:rPr>
        <w:rFonts w:hint="default"/>
      </w:rPr>
    </w:lvl>
    <w:lvl w:ilvl="1" w:tplc="04090017" w:tentative="1">
      <w:start w:val="1"/>
      <w:numFmt w:val="aiueoFullWidth"/>
      <w:lvlText w:val="(%2)"/>
      <w:lvlJc w:val="left"/>
      <w:pPr>
        <w:ind w:left="1743" w:hanging="440"/>
      </w:pPr>
    </w:lvl>
    <w:lvl w:ilvl="2" w:tplc="04090011" w:tentative="1">
      <w:start w:val="1"/>
      <w:numFmt w:val="decimalEnclosedCircle"/>
      <w:lvlText w:val="%3"/>
      <w:lvlJc w:val="left"/>
      <w:pPr>
        <w:ind w:left="2183" w:hanging="440"/>
      </w:pPr>
    </w:lvl>
    <w:lvl w:ilvl="3" w:tplc="0409000F" w:tentative="1">
      <w:start w:val="1"/>
      <w:numFmt w:val="decimal"/>
      <w:lvlText w:val="%4."/>
      <w:lvlJc w:val="left"/>
      <w:pPr>
        <w:ind w:left="2623" w:hanging="440"/>
      </w:pPr>
    </w:lvl>
    <w:lvl w:ilvl="4" w:tplc="04090017" w:tentative="1">
      <w:start w:val="1"/>
      <w:numFmt w:val="aiueoFullWidth"/>
      <w:lvlText w:val="(%5)"/>
      <w:lvlJc w:val="left"/>
      <w:pPr>
        <w:ind w:left="3063" w:hanging="440"/>
      </w:pPr>
    </w:lvl>
    <w:lvl w:ilvl="5" w:tplc="04090011" w:tentative="1">
      <w:start w:val="1"/>
      <w:numFmt w:val="decimalEnclosedCircle"/>
      <w:lvlText w:val="%6"/>
      <w:lvlJc w:val="left"/>
      <w:pPr>
        <w:ind w:left="3503" w:hanging="440"/>
      </w:pPr>
    </w:lvl>
    <w:lvl w:ilvl="6" w:tplc="0409000F" w:tentative="1">
      <w:start w:val="1"/>
      <w:numFmt w:val="decimal"/>
      <w:lvlText w:val="%7."/>
      <w:lvlJc w:val="left"/>
      <w:pPr>
        <w:ind w:left="3943" w:hanging="440"/>
      </w:pPr>
    </w:lvl>
    <w:lvl w:ilvl="7" w:tplc="04090017" w:tentative="1">
      <w:start w:val="1"/>
      <w:numFmt w:val="aiueoFullWidth"/>
      <w:lvlText w:val="(%8)"/>
      <w:lvlJc w:val="left"/>
      <w:pPr>
        <w:ind w:left="4383" w:hanging="440"/>
      </w:pPr>
    </w:lvl>
    <w:lvl w:ilvl="8" w:tplc="04090011" w:tentative="1">
      <w:start w:val="1"/>
      <w:numFmt w:val="decimalEnclosedCircle"/>
      <w:lvlText w:val="%9"/>
      <w:lvlJc w:val="left"/>
      <w:pPr>
        <w:ind w:left="4823" w:hanging="440"/>
      </w:pPr>
    </w:lvl>
  </w:abstractNum>
  <w:abstractNum w:abstractNumId="22" w15:restartNumberingAfterBreak="0">
    <w:nsid w:val="7C60443F"/>
    <w:multiLevelType w:val="hybridMultilevel"/>
    <w:tmpl w:val="8FBE1806"/>
    <w:lvl w:ilvl="0" w:tplc="A9023A36">
      <w:start w:val="1"/>
      <w:numFmt w:val="bullet"/>
      <w:lvlText w:val="・"/>
      <w:lvlJc w:val="left"/>
      <w:pPr>
        <w:ind w:left="360" w:hanging="360"/>
      </w:pPr>
      <w:rPr>
        <w:rFonts w:ascii="ＭＳ 明朝" w:eastAsia="ＭＳ 明朝" w:hAnsi="ＭＳ 明朝" w:cs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22"/>
  </w:num>
  <w:num w:numId="4">
    <w:abstractNumId w:val="6"/>
  </w:num>
  <w:num w:numId="5">
    <w:abstractNumId w:val="20"/>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11"/>
  </w:num>
  <w:num w:numId="15">
    <w:abstractNumId w:val="10"/>
  </w:num>
  <w:num w:numId="16">
    <w:abstractNumId w:val="17"/>
  </w:num>
  <w:num w:numId="17">
    <w:abstractNumId w:val="18"/>
  </w:num>
  <w:num w:numId="18">
    <w:abstractNumId w:val="8"/>
  </w:num>
  <w:num w:numId="19">
    <w:abstractNumId w:val="0"/>
  </w:num>
  <w:num w:numId="20">
    <w:abstractNumId w:val="21"/>
  </w:num>
  <w:num w:numId="21">
    <w:abstractNumId w:val="3"/>
  </w:num>
  <w:num w:numId="22">
    <w:abstractNumId w:val="9"/>
  </w:num>
  <w:num w:numId="23">
    <w:abstractNumId w:val="7"/>
  </w:num>
  <w:num w:numId="24">
    <w:abstractNumId w:val="2"/>
  </w:num>
  <w:num w:numId="25">
    <w:abstractNumId w:val="12"/>
  </w:num>
  <w:num w:numId="26">
    <w:abstractNumId w:val="5"/>
  </w:num>
  <w:num w:numId="27">
    <w:abstractNumId w:val="4"/>
  </w:num>
  <w:num w:numId="28">
    <w:abstractNumId w:val="14"/>
  </w:num>
  <w:num w:numId="29">
    <w:abstractNumId w:val="15"/>
  </w:num>
  <w:num w:numId="30">
    <w:abstractNumId w:val="19"/>
  </w:num>
  <w:num w:numId="31">
    <w:abstractNumId w:val="16"/>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bordersDoNotSurroundHeader/>
  <w:bordersDoNotSurroundFooter/>
  <w:proofState w:spelling="clean" w:grammar="dirty"/>
  <w:doNotTrackMoves/>
  <w:doNotTrackFormatting/>
  <w:documentProtection w:edit="readOnly" w:enforcement="1" w:cryptProviderType="rsaAES" w:cryptAlgorithmClass="hash" w:cryptAlgorithmType="typeAny" w:cryptAlgorithmSid="14" w:cryptSpinCount="100000" w:hash="NBshFZIiKbDYpy5CYUVXxzAuBL7po+m/tEnAKoZh47a/iExQBHG3m24sTf/uEtoBRK1bzn2eivEXgFyCFJzzUw==" w:salt="mAeSpCk9b/uUtgJTB5tcXA=="/>
  <w:defaultTabStop w:val="960"/>
  <w:drawingGridHorizontalSpacing w:val="108"/>
  <w:drawingGridVerticalSpacing w:val="175"/>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80"/>
    <w:rsid w:val="00000ED3"/>
    <w:rsid w:val="000024FF"/>
    <w:rsid w:val="00003F38"/>
    <w:rsid w:val="000058A2"/>
    <w:rsid w:val="00010DF1"/>
    <w:rsid w:val="00014A96"/>
    <w:rsid w:val="00015A0C"/>
    <w:rsid w:val="00017B6D"/>
    <w:rsid w:val="00022263"/>
    <w:rsid w:val="00022AB6"/>
    <w:rsid w:val="00023423"/>
    <w:rsid w:val="0002418D"/>
    <w:rsid w:val="00025F64"/>
    <w:rsid w:val="00026CA0"/>
    <w:rsid w:val="000273F4"/>
    <w:rsid w:val="00027DD9"/>
    <w:rsid w:val="00030EAA"/>
    <w:rsid w:val="00031C46"/>
    <w:rsid w:val="000325AF"/>
    <w:rsid w:val="00032847"/>
    <w:rsid w:val="00033069"/>
    <w:rsid w:val="000335BC"/>
    <w:rsid w:val="00033E88"/>
    <w:rsid w:val="0003431A"/>
    <w:rsid w:val="000343D0"/>
    <w:rsid w:val="00034CF6"/>
    <w:rsid w:val="000357D9"/>
    <w:rsid w:val="00037879"/>
    <w:rsid w:val="00037964"/>
    <w:rsid w:val="00037E43"/>
    <w:rsid w:val="00042182"/>
    <w:rsid w:val="000441DB"/>
    <w:rsid w:val="0004434A"/>
    <w:rsid w:val="00045F04"/>
    <w:rsid w:val="00050448"/>
    <w:rsid w:val="00050DBE"/>
    <w:rsid w:val="00051A4B"/>
    <w:rsid w:val="00052363"/>
    <w:rsid w:val="0005237A"/>
    <w:rsid w:val="0005365B"/>
    <w:rsid w:val="00054FAF"/>
    <w:rsid w:val="00057434"/>
    <w:rsid w:val="00057C01"/>
    <w:rsid w:val="00061234"/>
    <w:rsid w:val="00065663"/>
    <w:rsid w:val="00067326"/>
    <w:rsid w:val="000705B5"/>
    <w:rsid w:val="00075E0C"/>
    <w:rsid w:val="00076360"/>
    <w:rsid w:val="000764A9"/>
    <w:rsid w:val="000769A0"/>
    <w:rsid w:val="00077750"/>
    <w:rsid w:val="00080312"/>
    <w:rsid w:val="00083646"/>
    <w:rsid w:val="000837F6"/>
    <w:rsid w:val="00084D9A"/>
    <w:rsid w:val="000870BB"/>
    <w:rsid w:val="00087E9A"/>
    <w:rsid w:val="0009075C"/>
    <w:rsid w:val="00090A87"/>
    <w:rsid w:val="000924EE"/>
    <w:rsid w:val="000938B3"/>
    <w:rsid w:val="00093C02"/>
    <w:rsid w:val="0009423B"/>
    <w:rsid w:val="000A1E55"/>
    <w:rsid w:val="000A3C5D"/>
    <w:rsid w:val="000A41AF"/>
    <w:rsid w:val="000A46BD"/>
    <w:rsid w:val="000B0B46"/>
    <w:rsid w:val="000B41D3"/>
    <w:rsid w:val="000B45E2"/>
    <w:rsid w:val="000C092C"/>
    <w:rsid w:val="000C0FE4"/>
    <w:rsid w:val="000C1C51"/>
    <w:rsid w:val="000C348C"/>
    <w:rsid w:val="000C79A9"/>
    <w:rsid w:val="000D2BC2"/>
    <w:rsid w:val="000D356E"/>
    <w:rsid w:val="000D6052"/>
    <w:rsid w:val="000D6D54"/>
    <w:rsid w:val="000D7697"/>
    <w:rsid w:val="000E0094"/>
    <w:rsid w:val="000E0D5A"/>
    <w:rsid w:val="000E2C35"/>
    <w:rsid w:val="000E2D99"/>
    <w:rsid w:val="000E3191"/>
    <w:rsid w:val="000E42FC"/>
    <w:rsid w:val="000E6517"/>
    <w:rsid w:val="000E6525"/>
    <w:rsid w:val="000F0571"/>
    <w:rsid w:val="000F0E1C"/>
    <w:rsid w:val="000F3647"/>
    <w:rsid w:val="000F3D2F"/>
    <w:rsid w:val="000F50E6"/>
    <w:rsid w:val="000F55C1"/>
    <w:rsid w:val="000F5D72"/>
    <w:rsid w:val="00102381"/>
    <w:rsid w:val="00110E99"/>
    <w:rsid w:val="00111379"/>
    <w:rsid w:val="00113AD3"/>
    <w:rsid w:val="001156EB"/>
    <w:rsid w:val="00115FCB"/>
    <w:rsid w:val="00116603"/>
    <w:rsid w:val="001209AA"/>
    <w:rsid w:val="0012209C"/>
    <w:rsid w:val="00122121"/>
    <w:rsid w:val="0012214A"/>
    <w:rsid w:val="00123516"/>
    <w:rsid w:val="00123B02"/>
    <w:rsid w:val="0012588A"/>
    <w:rsid w:val="00126AEE"/>
    <w:rsid w:val="001327FE"/>
    <w:rsid w:val="0013321D"/>
    <w:rsid w:val="001334A3"/>
    <w:rsid w:val="00134CDE"/>
    <w:rsid w:val="00136140"/>
    <w:rsid w:val="001365BC"/>
    <w:rsid w:val="00136DA4"/>
    <w:rsid w:val="001371CF"/>
    <w:rsid w:val="00137802"/>
    <w:rsid w:val="00141A87"/>
    <w:rsid w:val="00142928"/>
    <w:rsid w:val="00145591"/>
    <w:rsid w:val="00146425"/>
    <w:rsid w:val="0015058F"/>
    <w:rsid w:val="00151A8C"/>
    <w:rsid w:val="001530B8"/>
    <w:rsid w:val="00156BFB"/>
    <w:rsid w:val="00157B44"/>
    <w:rsid w:val="00162575"/>
    <w:rsid w:val="001638BD"/>
    <w:rsid w:val="001646D7"/>
    <w:rsid w:val="0016692A"/>
    <w:rsid w:val="00166A99"/>
    <w:rsid w:val="00170CC4"/>
    <w:rsid w:val="001732F2"/>
    <w:rsid w:val="00174262"/>
    <w:rsid w:val="0017441D"/>
    <w:rsid w:val="0017532E"/>
    <w:rsid w:val="0017547B"/>
    <w:rsid w:val="00175C4A"/>
    <w:rsid w:val="00177388"/>
    <w:rsid w:val="00177EE2"/>
    <w:rsid w:val="0018013E"/>
    <w:rsid w:val="0018225A"/>
    <w:rsid w:val="00182812"/>
    <w:rsid w:val="00182D0C"/>
    <w:rsid w:val="00183BD5"/>
    <w:rsid w:val="00184E2F"/>
    <w:rsid w:val="0018662C"/>
    <w:rsid w:val="00186A71"/>
    <w:rsid w:val="00190747"/>
    <w:rsid w:val="00190E4B"/>
    <w:rsid w:val="00191256"/>
    <w:rsid w:val="0019668E"/>
    <w:rsid w:val="00197038"/>
    <w:rsid w:val="001A3130"/>
    <w:rsid w:val="001A3C7E"/>
    <w:rsid w:val="001A434F"/>
    <w:rsid w:val="001A4B22"/>
    <w:rsid w:val="001A4FF5"/>
    <w:rsid w:val="001A5CAF"/>
    <w:rsid w:val="001A6107"/>
    <w:rsid w:val="001A78BB"/>
    <w:rsid w:val="001A7B0E"/>
    <w:rsid w:val="001B0B4F"/>
    <w:rsid w:val="001B0E2E"/>
    <w:rsid w:val="001B62EC"/>
    <w:rsid w:val="001C0151"/>
    <w:rsid w:val="001C1D60"/>
    <w:rsid w:val="001C4747"/>
    <w:rsid w:val="001C4CAF"/>
    <w:rsid w:val="001C73BD"/>
    <w:rsid w:val="001D04B8"/>
    <w:rsid w:val="001D0ADA"/>
    <w:rsid w:val="001D0D98"/>
    <w:rsid w:val="001D3977"/>
    <w:rsid w:val="001D456A"/>
    <w:rsid w:val="001D4D7E"/>
    <w:rsid w:val="001D5102"/>
    <w:rsid w:val="001D6882"/>
    <w:rsid w:val="001D718F"/>
    <w:rsid w:val="001E09A0"/>
    <w:rsid w:val="001E0E3A"/>
    <w:rsid w:val="001E2A9F"/>
    <w:rsid w:val="001E6BB2"/>
    <w:rsid w:val="001E6FE5"/>
    <w:rsid w:val="001E7651"/>
    <w:rsid w:val="001F0C22"/>
    <w:rsid w:val="001F0DF0"/>
    <w:rsid w:val="001F712E"/>
    <w:rsid w:val="001F7571"/>
    <w:rsid w:val="00201860"/>
    <w:rsid w:val="0020204E"/>
    <w:rsid w:val="00202591"/>
    <w:rsid w:val="00202EDF"/>
    <w:rsid w:val="002033FE"/>
    <w:rsid w:val="00205052"/>
    <w:rsid w:val="002066A0"/>
    <w:rsid w:val="002123DA"/>
    <w:rsid w:val="00212970"/>
    <w:rsid w:val="00214AE0"/>
    <w:rsid w:val="00214F88"/>
    <w:rsid w:val="002160A0"/>
    <w:rsid w:val="00217324"/>
    <w:rsid w:val="00217E3F"/>
    <w:rsid w:val="00222C6D"/>
    <w:rsid w:val="002235E4"/>
    <w:rsid w:val="00223681"/>
    <w:rsid w:val="002243E8"/>
    <w:rsid w:val="00225841"/>
    <w:rsid w:val="0022752B"/>
    <w:rsid w:val="0022786A"/>
    <w:rsid w:val="002317FB"/>
    <w:rsid w:val="002327A6"/>
    <w:rsid w:val="0023353A"/>
    <w:rsid w:val="0023592E"/>
    <w:rsid w:val="00235DF4"/>
    <w:rsid w:val="00236589"/>
    <w:rsid w:val="00237809"/>
    <w:rsid w:val="00241656"/>
    <w:rsid w:val="00241799"/>
    <w:rsid w:val="00241854"/>
    <w:rsid w:val="00242268"/>
    <w:rsid w:val="002422AF"/>
    <w:rsid w:val="00245892"/>
    <w:rsid w:val="00246C1E"/>
    <w:rsid w:val="00250740"/>
    <w:rsid w:val="002509A6"/>
    <w:rsid w:val="00250A38"/>
    <w:rsid w:val="00250BA3"/>
    <w:rsid w:val="00252D26"/>
    <w:rsid w:val="0025333F"/>
    <w:rsid w:val="00253500"/>
    <w:rsid w:val="00260678"/>
    <w:rsid w:val="00261A52"/>
    <w:rsid w:val="00261B45"/>
    <w:rsid w:val="00262096"/>
    <w:rsid w:val="00265B3C"/>
    <w:rsid w:val="00272AA1"/>
    <w:rsid w:val="0027324D"/>
    <w:rsid w:val="00274749"/>
    <w:rsid w:val="0027650A"/>
    <w:rsid w:val="00277B70"/>
    <w:rsid w:val="00277D39"/>
    <w:rsid w:val="00280C02"/>
    <w:rsid w:val="00280CCE"/>
    <w:rsid w:val="00280EAD"/>
    <w:rsid w:val="00283A79"/>
    <w:rsid w:val="002840B1"/>
    <w:rsid w:val="002862ED"/>
    <w:rsid w:val="0028780F"/>
    <w:rsid w:val="00290246"/>
    <w:rsid w:val="00290C15"/>
    <w:rsid w:val="0029204B"/>
    <w:rsid w:val="00292F70"/>
    <w:rsid w:val="00294958"/>
    <w:rsid w:val="00295289"/>
    <w:rsid w:val="0029531D"/>
    <w:rsid w:val="0029535C"/>
    <w:rsid w:val="00296841"/>
    <w:rsid w:val="002A1953"/>
    <w:rsid w:val="002A21D9"/>
    <w:rsid w:val="002A3679"/>
    <w:rsid w:val="002A37CE"/>
    <w:rsid w:val="002A4698"/>
    <w:rsid w:val="002A4875"/>
    <w:rsid w:val="002A58C6"/>
    <w:rsid w:val="002A6A92"/>
    <w:rsid w:val="002B01F7"/>
    <w:rsid w:val="002B1ED0"/>
    <w:rsid w:val="002B3015"/>
    <w:rsid w:val="002B5294"/>
    <w:rsid w:val="002B53C2"/>
    <w:rsid w:val="002B5EF2"/>
    <w:rsid w:val="002B691E"/>
    <w:rsid w:val="002C1074"/>
    <w:rsid w:val="002C280B"/>
    <w:rsid w:val="002C3BB4"/>
    <w:rsid w:val="002C47F4"/>
    <w:rsid w:val="002C4AC9"/>
    <w:rsid w:val="002C5C79"/>
    <w:rsid w:val="002C628A"/>
    <w:rsid w:val="002C75CD"/>
    <w:rsid w:val="002C77A6"/>
    <w:rsid w:val="002D080B"/>
    <w:rsid w:val="002D2AA5"/>
    <w:rsid w:val="002D6CCD"/>
    <w:rsid w:val="002D6D2F"/>
    <w:rsid w:val="002D6DFC"/>
    <w:rsid w:val="002E1D2D"/>
    <w:rsid w:val="002E2998"/>
    <w:rsid w:val="002E2EE9"/>
    <w:rsid w:val="002E47A0"/>
    <w:rsid w:val="002E69F0"/>
    <w:rsid w:val="002E7CC1"/>
    <w:rsid w:val="002F0247"/>
    <w:rsid w:val="002F1091"/>
    <w:rsid w:val="002F27CF"/>
    <w:rsid w:val="002F3C8E"/>
    <w:rsid w:val="002F4475"/>
    <w:rsid w:val="002F4841"/>
    <w:rsid w:val="002F4B06"/>
    <w:rsid w:val="002F4B97"/>
    <w:rsid w:val="00301CEC"/>
    <w:rsid w:val="003021AE"/>
    <w:rsid w:val="0030628E"/>
    <w:rsid w:val="00306F94"/>
    <w:rsid w:val="003121EA"/>
    <w:rsid w:val="0031430C"/>
    <w:rsid w:val="00315186"/>
    <w:rsid w:val="00315B81"/>
    <w:rsid w:val="003203A1"/>
    <w:rsid w:val="00321CF7"/>
    <w:rsid w:val="00322291"/>
    <w:rsid w:val="003222FC"/>
    <w:rsid w:val="00324ACB"/>
    <w:rsid w:val="003251F6"/>
    <w:rsid w:val="00327E9B"/>
    <w:rsid w:val="00330247"/>
    <w:rsid w:val="00330C2C"/>
    <w:rsid w:val="0033137A"/>
    <w:rsid w:val="00331444"/>
    <w:rsid w:val="0033146D"/>
    <w:rsid w:val="00331B07"/>
    <w:rsid w:val="00331BA4"/>
    <w:rsid w:val="003325F8"/>
    <w:rsid w:val="00332729"/>
    <w:rsid w:val="00332CA3"/>
    <w:rsid w:val="0033452A"/>
    <w:rsid w:val="003404FC"/>
    <w:rsid w:val="00340F4F"/>
    <w:rsid w:val="0034246D"/>
    <w:rsid w:val="00342D22"/>
    <w:rsid w:val="0034320A"/>
    <w:rsid w:val="0034374A"/>
    <w:rsid w:val="00343795"/>
    <w:rsid w:val="00343951"/>
    <w:rsid w:val="00344E41"/>
    <w:rsid w:val="00345450"/>
    <w:rsid w:val="003457F7"/>
    <w:rsid w:val="00345DC0"/>
    <w:rsid w:val="00345EAB"/>
    <w:rsid w:val="003466D0"/>
    <w:rsid w:val="00353633"/>
    <w:rsid w:val="00354D43"/>
    <w:rsid w:val="00356FE6"/>
    <w:rsid w:val="00357782"/>
    <w:rsid w:val="00357DDE"/>
    <w:rsid w:val="00360172"/>
    <w:rsid w:val="00362104"/>
    <w:rsid w:val="00364063"/>
    <w:rsid w:val="00364464"/>
    <w:rsid w:val="00365B00"/>
    <w:rsid w:val="00365FE6"/>
    <w:rsid w:val="00367121"/>
    <w:rsid w:val="003676AE"/>
    <w:rsid w:val="00370219"/>
    <w:rsid w:val="0037356E"/>
    <w:rsid w:val="00375C27"/>
    <w:rsid w:val="003811AC"/>
    <w:rsid w:val="003824B7"/>
    <w:rsid w:val="003839E1"/>
    <w:rsid w:val="0038478B"/>
    <w:rsid w:val="00384F6F"/>
    <w:rsid w:val="00386050"/>
    <w:rsid w:val="00386581"/>
    <w:rsid w:val="00390609"/>
    <w:rsid w:val="00391505"/>
    <w:rsid w:val="003925CA"/>
    <w:rsid w:val="003925DA"/>
    <w:rsid w:val="003930AA"/>
    <w:rsid w:val="00393EF9"/>
    <w:rsid w:val="003971C2"/>
    <w:rsid w:val="003973E1"/>
    <w:rsid w:val="0039761A"/>
    <w:rsid w:val="00397BCC"/>
    <w:rsid w:val="00397D43"/>
    <w:rsid w:val="003A1ABE"/>
    <w:rsid w:val="003A223C"/>
    <w:rsid w:val="003A4660"/>
    <w:rsid w:val="003B00C8"/>
    <w:rsid w:val="003B1584"/>
    <w:rsid w:val="003B2D01"/>
    <w:rsid w:val="003B2F8B"/>
    <w:rsid w:val="003B39A1"/>
    <w:rsid w:val="003B437E"/>
    <w:rsid w:val="003B7411"/>
    <w:rsid w:val="003B7CE8"/>
    <w:rsid w:val="003C0389"/>
    <w:rsid w:val="003C04CB"/>
    <w:rsid w:val="003C2A1E"/>
    <w:rsid w:val="003C3915"/>
    <w:rsid w:val="003C3CBD"/>
    <w:rsid w:val="003C7F0A"/>
    <w:rsid w:val="003D0BD9"/>
    <w:rsid w:val="003D0D14"/>
    <w:rsid w:val="003D4816"/>
    <w:rsid w:val="003D5098"/>
    <w:rsid w:val="003D62FF"/>
    <w:rsid w:val="003D7877"/>
    <w:rsid w:val="003E242A"/>
    <w:rsid w:val="003E28FA"/>
    <w:rsid w:val="003E2ECF"/>
    <w:rsid w:val="003E3BC3"/>
    <w:rsid w:val="003E51C3"/>
    <w:rsid w:val="003E52FF"/>
    <w:rsid w:val="003E54E5"/>
    <w:rsid w:val="003F03B6"/>
    <w:rsid w:val="003F04AB"/>
    <w:rsid w:val="003F0F19"/>
    <w:rsid w:val="003F1349"/>
    <w:rsid w:val="003F275D"/>
    <w:rsid w:val="003F3179"/>
    <w:rsid w:val="003F58EC"/>
    <w:rsid w:val="003F5B78"/>
    <w:rsid w:val="004014E1"/>
    <w:rsid w:val="004032F5"/>
    <w:rsid w:val="004063B5"/>
    <w:rsid w:val="0041234F"/>
    <w:rsid w:val="004123D9"/>
    <w:rsid w:val="0041339F"/>
    <w:rsid w:val="004143EC"/>
    <w:rsid w:val="00414F43"/>
    <w:rsid w:val="004155C2"/>
    <w:rsid w:val="004168E4"/>
    <w:rsid w:val="0041776C"/>
    <w:rsid w:val="00417863"/>
    <w:rsid w:val="004205FE"/>
    <w:rsid w:val="004215FF"/>
    <w:rsid w:val="0042193F"/>
    <w:rsid w:val="00423B7E"/>
    <w:rsid w:val="0042426D"/>
    <w:rsid w:val="004243AD"/>
    <w:rsid w:val="00425AED"/>
    <w:rsid w:val="00426249"/>
    <w:rsid w:val="0042670D"/>
    <w:rsid w:val="004279FA"/>
    <w:rsid w:val="00432580"/>
    <w:rsid w:val="00433565"/>
    <w:rsid w:val="004347EF"/>
    <w:rsid w:val="00437DC9"/>
    <w:rsid w:val="0044140B"/>
    <w:rsid w:val="00441C54"/>
    <w:rsid w:val="004425BE"/>
    <w:rsid w:val="004436CE"/>
    <w:rsid w:val="004451D4"/>
    <w:rsid w:val="00447CD0"/>
    <w:rsid w:val="00450BF6"/>
    <w:rsid w:val="004529E7"/>
    <w:rsid w:val="00452F28"/>
    <w:rsid w:val="00462BBC"/>
    <w:rsid w:val="00464EF0"/>
    <w:rsid w:val="00465720"/>
    <w:rsid w:val="0046625B"/>
    <w:rsid w:val="00466268"/>
    <w:rsid w:val="00474C99"/>
    <w:rsid w:val="00476AC1"/>
    <w:rsid w:val="00477AB2"/>
    <w:rsid w:val="00480DDE"/>
    <w:rsid w:val="004831B6"/>
    <w:rsid w:val="004878D7"/>
    <w:rsid w:val="0049064E"/>
    <w:rsid w:val="00490F8D"/>
    <w:rsid w:val="00491472"/>
    <w:rsid w:val="0049206D"/>
    <w:rsid w:val="004949AC"/>
    <w:rsid w:val="00495B6A"/>
    <w:rsid w:val="00496300"/>
    <w:rsid w:val="0049645C"/>
    <w:rsid w:val="004967B5"/>
    <w:rsid w:val="00496AB4"/>
    <w:rsid w:val="004A4282"/>
    <w:rsid w:val="004A5011"/>
    <w:rsid w:val="004A5BBA"/>
    <w:rsid w:val="004A77A9"/>
    <w:rsid w:val="004A7C70"/>
    <w:rsid w:val="004B2801"/>
    <w:rsid w:val="004B4ACA"/>
    <w:rsid w:val="004B5BB8"/>
    <w:rsid w:val="004B5E2A"/>
    <w:rsid w:val="004B70F8"/>
    <w:rsid w:val="004C0B20"/>
    <w:rsid w:val="004C0E37"/>
    <w:rsid w:val="004C15E6"/>
    <w:rsid w:val="004C43A0"/>
    <w:rsid w:val="004C4F2A"/>
    <w:rsid w:val="004C5655"/>
    <w:rsid w:val="004C56AF"/>
    <w:rsid w:val="004C5A3B"/>
    <w:rsid w:val="004C6CCE"/>
    <w:rsid w:val="004C7CE2"/>
    <w:rsid w:val="004D0D98"/>
    <w:rsid w:val="004D14B6"/>
    <w:rsid w:val="004D472C"/>
    <w:rsid w:val="004D5AB8"/>
    <w:rsid w:val="004D6990"/>
    <w:rsid w:val="004D6EF0"/>
    <w:rsid w:val="004D7DCB"/>
    <w:rsid w:val="004E0B21"/>
    <w:rsid w:val="004E0F2E"/>
    <w:rsid w:val="004E1396"/>
    <w:rsid w:val="004E261D"/>
    <w:rsid w:val="004E2B21"/>
    <w:rsid w:val="004E321E"/>
    <w:rsid w:val="004E34F0"/>
    <w:rsid w:val="004E5AB2"/>
    <w:rsid w:val="004E72D6"/>
    <w:rsid w:val="004F3C73"/>
    <w:rsid w:val="004F3C76"/>
    <w:rsid w:val="004F3E5E"/>
    <w:rsid w:val="004F4A01"/>
    <w:rsid w:val="004F4B70"/>
    <w:rsid w:val="004F73FE"/>
    <w:rsid w:val="00500B15"/>
    <w:rsid w:val="00500E3B"/>
    <w:rsid w:val="0050111B"/>
    <w:rsid w:val="00505B06"/>
    <w:rsid w:val="0050602B"/>
    <w:rsid w:val="00506B1E"/>
    <w:rsid w:val="0051040A"/>
    <w:rsid w:val="0051152D"/>
    <w:rsid w:val="0051209E"/>
    <w:rsid w:val="0051224C"/>
    <w:rsid w:val="00515D90"/>
    <w:rsid w:val="005162E0"/>
    <w:rsid w:val="005227A1"/>
    <w:rsid w:val="00525C38"/>
    <w:rsid w:val="00526610"/>
    <w:rsid w:val="005268D7"/>
    <w:rsid w:val="00527A4E"/>
    <w:rsid w:val="0053004C"/>
    <w:rsid w:val="00530C22"/>
    <w:rsid w:val="0053226F"/>
    <w:rsid w:val="00533B27"/>
    <w:rsid w:val="00533CA0"/>
    <w:rsid w:val="00533D9F"/>
    <w:rsid w:val="00534A3F"/>
    <w:rsid w:val="00535701"/>
    <w:rsid w:val="00535C6A"/>
    <w:rsid w:val="00535E67"/>
    <w:rsid w:val="00536400"/>
    <w:rsid w:val="00536689"/>
    <w:rsid w:val="00541938"/>
    <w:rsid w:val="005420DB"/>
    <w:rsid w:val="0054247D"/>
    <w:rsid w:val="00542A0A"/>
    <w:rsid w:val="00546778"/>
    <w:rsid w:val="00551B67"/>
    <w:rsid w:val="00555761"/>
    <w:rsid w:val="00555D09"/>
    <w:rsid w:val="0055646F"/>
    <w:rsid w:val="005564C2"/>
    <w:rsid w:val="00556563"/>
    <w:rsid w:val="00556D5F"/>
    <w:rsid w:val="0055791E"/>
    <w:rsid w:val="00560FB3"/>
    <w:rsid w:val="00561A3F"/>
    <w:rsid w:val="00562017"/>
    <w:rsid w:val="00562FA8"/>
    <w:rsid w:val="005644B7"/>
    <w:rsid w:val="0056524E"/>
    <w:rsid w:val="0056611E"/>
    <w:rsid w:val="005665E2"/>
    <w:rsid w:val="00566F09"/>
    <w:rsid w:val="0057168D"/>
    <w:rsid w:val="00574951"/>
    <w:rsid w:val="0057497A"/>
    <w:rsid w:val="0057507E"/>
    <w:rsid w:val="00576D72"/>
    <w:rsid w:val="00577008"/>
    <w:rsid w:val="00582367"/>
    <w:rsid w:val="005827B3"/>
    <w:rsid w:val="00583400"/>
    <w:rsid w:val="00585027"/>
    <w:rsid w:val="005860DF"/>
    <w:rsid w:val="00586D48"/>
    <w:rsid w:val="00587210"/>
    <w:rsid w:val="0058728B"/>
    <w:rsid w:val="0058793C"/>
    <w:rsid w:val="005912C9"/>
    <w:rsid w:val="00592353"/>
    <w:rsid w:val="005929D2"/>
    <w:rsid w:val="00594EC3"/>
    <w:rsid w:val="0059640A"/>
    <w:rsid w:val="00596DB6"/>
    <w:rsid w:val="0059714E"/>
    <w:rsid w:val="005975C5"/>
    <w:rsid w:val="005A0FA3"/>
    <w:rsid w:val="005A1425"/>
    <w:rsid w:val="005A4FB8"/>
    <w:rsid w:val="005A5872"/>
    <w:rsid w:val="005B0583"/>
    <w:rsid w:val="005B2574"/>
    <w:rsid w:val="005B2DBD"/>
    <w:rsid w:val="005B3559"/>
    <w:rsid w:val="005B3987"/>
    <w:rsid w:val="005B40F4"/>
    <w:rsid w:val="005B53CC"/>
    <w:rsid w:val="005B7ACB"/>
    <w:rsid w:val="005C3CEC"/>
    <w:rsid w:val="005C4152"/>
    <w:rsid w:val="005C78AF"/>
    <w:rsid w:val="005D08A9"/>
    <w:rsid w:val="005D1380"/>
    <w:rsid w:val="005D28C8"/>
    <w:rsid w:val="005D3B92"/>
    <w:rsid w:val="005D5B33"/>
    <w:rsid w:val="005D6452"/>
    <w:rsid w:val="005D724F"/>
    <w:rsid w:val="005E1913"/>
    <w:rsid w:val="005E24F8"/>
    <w:rsid w:val="005E350B"/>
    <w:rsid w:val="005E3E07"/>
    <w:rsid w:val="005E426A"/>
    <w:rsid w:val="005E59F6"/>
    <w:rsid w:val="005E6392"/>
    <w:rsid w:val="005E6500"/>
    <w:rsid w:val="005E793D"/>
    <w:rsid w:val="005F03A8"/>
    <w:rsid w:val="005F2733"/>
    <w:rsid w:val="005F3A3C"/>
    <w:rsid w:val="005F5289"/>
    <w:rsid w:val="005F6E19"/>
    <w:rsid w:val="005F7AB0"/>
    <w:rsid w:val="00600D55"/>
    <w:rsid w:val="0060387A"/>
    <w:rsid w:val="006038C7"/>
    <w:rsid w:val="00604613"/>
    <w:rsid w:val="00606749"/>
    <w:rsid w:val="00611348"/>
    <w:rsid w:val="006127FA"/>
    <w:rsid w:val="006143B7"/>
    <w:rsid w:val="006154B9"/>
    <w:rsid w:val="00616146"/>
    <w:rsid w:val="00623FFD"/>
    <w:rsid w:val="006267B1"/>
    <w:rsid w:val="00626F2A"/>
    <w:rsid w:val="006278E9"/>
    <w:rsid w:val="00627E02"/>
    <w:rsid w:val="006305F4"/>
    <w:rsid w:val="00630653"/>
    <w:rsid w:val="00631BFF"/>
    <w:rsid w:val="00634375"/>
    <w:rsid w:val="00634552"/>
    <w:rsid w:val="00634866"/>
    <w:rsid w:val="0063576F"/>
    <w:rsid w:val="00635915"/>
    <w:rsid w:val="00637AA8"/>
    <w:rsid w:val="006434DF"/>
    <w:rsid w:val="006446EF"/>
    <w:rsid w:val="00644AA6"/>
    <w:rsid w:val="00645677"/>
    <w:rsid w:val="00646AC3"/>
    <w:rsid w:val="00646B00"/>
    <w:rsid w:val="006471C1"/>
    <w:rsid w:val="00650B17"/>
    <w:rsid w:val="0065140D"/>
    <w:rsid w:val="006517CE"/>
    <w:rsid w:val="00651BF8"/>
    <w:rsid w:val="00651F94"/>
    <w:rsid w:val="0065732D"/>
    <w:rsid w:val="006573DF"/>
    <w:rsid w:val="006619AF"/>
    <w:rsid w:val="00661A86"/>
    <w:rsid w:val="00662E58"/>
    <w:rsid w:val="006631A3"/>
    <w:rsid w:val="00665A9E"/>
    <w:rsid w:val="00665B35"/>
    <w:rsid w:val="0066626A"/>
    <w:rsid w:val="00666CC0"/>
    <w:rsid w:val="00667108"/>
    <w:rsid w:val="006674BF"/>
    <w:rsid w:val="0067029B"/>
    <w:rsid w:val="00671B35"/>
    <w:rsid w:val="006741C8"/>
    <w:rsid w:val="0067529D"/>
    <w:rsid w:val="006766A4"/>
    <w:rsid w:val="006776D2"/>
    <w:rsid w:val="00681889"/>
    <w:rsid w:val="006826AE"/>
    <w:rsid w:val="00683023"/>
    <w:rsid w:val="00685709"/>
    <w:rsid w:val="00685E58"/>
    <w:rsid w:val="0069298E"/>
    <w:rsid w:val="00692B3A"/>
    <w:rsid w:val="006A02CA"/>
    <w:rsid w:val="006A05D1"/>
    <w:rsid w:val="006A0B35"/>
    <w:rsid w:val="006A1CFA"/>
    <w:rsid w:val="006A2321"/>
    <w:rsid w:val="006A40EA"/>
    <w:rsid w:val="006A4AAC"/>
    <w:rsid w:val="006A596F"/>
    <w:rsid w:val="006A646A"/>
    <w:rsid w:val="006A682D"/>
    <w:rsid w:val="006A68F2"/>
    <w:rsid w:val="006A7874"/>
    <w:rsid w:val="006A79BA"/>
    <w:rsid w:val="006B205E"/>
    <w:rsid w:val="006B2B50"/>
    <w:rsid w:val="006B387E"/>
    <w:rsid w:val="006B70F2"/>
    <w:rsid w:val="006B7368"/>
    <w:rsid w:val="006B7832"/>
    <w:rsid w:val="006C091F"/>
    <w:rsid w:val="006C21A8"/>
    <w:rsid w:val="006C2F36"/>
    <w:rsid w:val="006C7658"/>
    <w:rsid w:val="006D0E80"/>
    <w:rsid w:val="006D1700"/>
    <w:rsid w:val="006D2D3A"/>
    <w:rsid w:val="006D336B"/>
    <w:rsid w:val="006D3626"/>
    <w:rsid w:val="006D3837"/>
    <w:rsid w:val="006D448E"/>
    <w:rsid w:val="006D6759"/>
    <w:rsid w:val="006E022D"/>
    <w:rsid w:val="006E182F"/>
    <w:rsid w:val="006E2480"/>
    <w:rsid w:val="006E26AA"/>
    <w:rsid w:val="006E2EEB"/>
    <w:rsid w:val="006E6E77"/>
    <w:rsid w:val="006E6F72"/>
    <w:rsid w:val="006E7030"/>
    <w:rsid w:val="006F4B84"/>
    <w:rsid w:val="006F715A"/>
    <w:rsid w:val="006F7B08"/>
    <w:rsid w:val="006F7E7D"/>
    <w:rsid w:val="00702897"/>
    <w:rsid w:val="007042A5"/>
    <w:rsid w:val="00705ED4"/>
    <w:rsid w:val="00713EBA"/>
    <w:rsid w:val="00713EEE"/>
    <w:rsid w:val="00714693"/>
    <w:rsid w:val="0071499B"/>
    <w:rsid w:val="00714A02"/>
    <w:rsid w:val="00717E58"/>
    <w:rsid w:val="0072797A"/>
    <w:rsid w:val="00727DB2"/>
    <w:rsid w:val="007305A5"/>
    <w:rsid w:val="00730D10"/>
    <w:rsid w:val="00731D02"/>
    <w:rsid w:val="00732267"/>
    <w:rsid w:val="00732660"/>
    <w:rsid w:val="00732F65"/>
    <w:rsid w:val="007353D7"/>
    <w:rsid w:val="007358A8"/>
    <w:rsid w:val="00737FA1"/>
    <w:rsid w:val="007406B4"/>
    <w:rsid w:val="00741DE3"/>
    <w:rsid w:val="007423BE"/>
    <w:rsid w:val="00743077"/>
    <w:rsid w:val="00747AA5"/>
    <w:rsid w:val="00747AB7"/>
    <w:rsid w:val="007511F4"/>
    <w:rsid w:val="00751917"/>
    <w:rsid w:val="0075367F"/>
    <w:rsid w:val="0075375A"/>
    <w:rsid w:val="007539A4"/>
    <w:rsid w:val="007549AB"/>
    <w:rsid w:val="00755069"/>
    <w:rsid w:val="00755A23"/>
    <w:rsid w:val="007573C4"/>
    <w:rsid w:val="00757959"/>
    <w:rsid w:val="0076094C"/>
    <w:rsid w:val="007614C5"/>
    <w:rsid w:val="007616FC"/>
    <w:rsid w:val="007619FD"/>
    <w:rsid w:val="00761EBA"/>
    <w:rsid w:val="0076257F"/>
    <w:rsid w:val="00762C72"/>
    <w:rsid w:val="00764536"/>
    <w:rsid w:val="00765B02"/>
    <w:rsid w:val="007669DE"/>
    <w:rsid w:val="00771E09"/>
    <w:rsid w:val="00773CB8"/>
    <w:rsid w:val="007743B7"/>
    <w:rsid w:val="00774865"/>
    <w:rsid w:val="00775E2B"/>
    <w:rsid w:val="00776AD9"/>
    <w:rsid w:val="00777B07"/>
    <w:rsid w:val="00780A4C"/>
    <w:rsid w:val="00780F0D"/>
    <w:rsid w:val="007825F6"/>
    <w:rsid w:val="00787161"/>
    <w:rsid w:val="00787F16"/>
    <w:rsid w:val="00790759"/>
    <w:rsid w:val="007909F0"/>
    <w:rsid w:val="0079125C"/>
    <w:rsid w:val="00791EF4"/>
    <w:rsid w:val="007924EB"/>
    <w:rsid w:val="007933FF"/>
    <w:rsid w:val="00794C3B"/>
    <w:rsid w:val="00796F5D"/>
    <w:rsid w:val="0079700D"/>
    <w:rsid w:val="00797967"/>
    <w:rsid w:val="00797B8F"/>
    <w:rsid w:val="007A3C85"/>
    <w:rsid w:val="007A43FD"/>
    <w:rsid w:val="007A4EA0"/>
    <w:rsid w:val="007A56DC"/>
    <w:rsid w:val="007A672E"/>
    <w:rsid w:val="007A6F2C"/>
    <w:rsid w:val="007A79CB"/>
    <w:rsid w:val="007B1F6E"/>
    <w:rsid w:val="007B2F62"/>
    <w:rsid w:val="007B32A7"/>
    <w:rsid w:val="007B4D46"/>
    <w:rsid w:val="007B5E9E"/>
    <w:rsid w:val="007C41D7"/>
    <w:rsid w:val="007C5491"/>
    <w:rsid w:val="007C5710"/>
    <w:rsid w:val="007D47AA"/>
    <w:rsid w:val="007D47C2"/>
    <w:rsid w:val="007D52FF"/>
    <w:rsid w:val="007D648B"/>
    <w:rsid w:val="007E1FAD"/>
    <w:rsid w:val="007E2014"/>
    <w:rsid w:val="007E273E"/>
    <w:rsid w:val="007E34CA"/>
    <w:rsid w:val="007E3EEC"/>
    <w:rsid w:val="007E48DB"/>
    <w:rsid w:val="007E5526"/>
    <w:rsid w:val="007E594E"/>
    <w:rsid w:val="007E599D"/>
    <w:rsid w:val="007E6282"/>
    <w:rsid w:val="007E676E"/>
    <w:rsid w:val="007E719A"/>
    <w:rsid w:val="007E76B9"/>
    <w:rsid w:val="007F0FA3"/>
    <w:rsid w:val="007F1516"/>
    <w:rsid w:val="007F3D57"/>
    <w:rsid w:val="007F3F9B"/>
    <w:rsid w:val="007F42C4"/>
    <w:rsid w:val="007F4ABA"/>
    <w:rsid w:val="007F6355"/>
    <w:rsid w:val="007F69DD"/>
    <w:rsid w:val="00801857"/>
    <w:rsid w:val="00802E93"/>
    <w:rsid w:val="00804114"/>
    <w:rsid w:val="00806D9C"/>
    <w:rsid w:val="0080703B"/>
    <w:rsid w:val="008078BA"/>
    <w:rsid w:val="008100DD"/>
    <w:rsid w:val="00813B8A"/>
    <w:rsid w:val="00814A92"/>
    <w:rsid w:val="00814C54"/>
    <w:rsid w:val="008151D7"/>
    <w:rsid w:val="0081572A"/>
    <w:rsid w:val="00815CE2"/>
    <w:rsid w:val="00816C5A"/>
    <w:rsid w:val="00816D08"/>
    <w:rsid w:val="00817002"/>
    <w:rsid w:val="008171CB"/>
    <w:rsid w:val="0082079D"/>
    <w:rsid w:val="00820A24"/>
    <w:rsid w:val="00821537"/>
    <w:rsid w:val="00824807"/>
    <w:rsid w:val="00824816"/>
    <w:rsid w:val="00825923"/>
    <w:rsid w:val="00826537"/>
    <w:rsid w:val="0082667E"/>
    <w:rsid w:val="008311CD"/>
    <w:rsid w:val="008313D2"/>
    <w:rsid w:val="008336A8"/>
    <w:rsid w:val="00834E1F"/>
    <w:rsid w:val="00835B41"/>
    <w:rsid w:val="00835C8B"/>
    <w:rsid w:val="008364F3"/>
    <w:rsid w:val="008377A6"/>
    <w:rsid w:val="00840802"/>
    <w:rsid w:val="008417E7"/>
    <w:rsid w:val="008425EA"/>
    <w:rsid w:val="00842960"/>
    <w:rsid w:val="008429FE"/>
    <w:rsid w:val="00842C12"/>
    <w:rsid w:val="008445C5"/>
    <w:rsid w:val="00844A4B"/>
    <w:rsid w:val="008462CF"/>
    <w:rsid w:val="008465F5"/>
    <w:rsid w:val="00846ACB"/>
    <w:rsid w:val="00850842"/>
    <w:rsid w:val="0085418D"/>
    <w:rsid w:val="008541C7"/>
    <w:rsid w:val="00854685"/>
    <w:rsid w:val="00854C7A"/>
    <w:rsid w:val="008558E3"/>
    <w:rsid w:val="00855EB8"/>
    <w:rsid w:val="0085742B"/>
    <w:rsid w:val="008579C6"/>
    <w:rsid w:val="008619A5"/>
    <w:rsid w:val="008622AA"/>
    <w:rsid w:val="00862315"/>
    <w:rsid w:val="0086248E"/>
    <w:rsid w:val="00863E48"/>
    <w:rsid w:val="00863FE3"/>
    <w:rsid w:val="00864363"/>
    <w:rsid w:val="00867AED"/>
    <w:rsid w:val="00867DD2"/>
    <w:rsid w:val="00871AAC"/>
    <w:rsid w:val="008722E9"/>
    <w:rsid w:val="00872A93"/>
    <w:rsid w:val="00872E5B"/>
    <w:rsid w:val="008733B2"/>
    <w:rsid w:val="00875389"/>
    <w:rsid w:val="0087554E"/>
    <w:rsid w:val="0087566C"/>
    <w:rsid w:val="00875E3F"/>
    <w:rsid w:val="00876822"/>
    <w:rsid w:val="008770F9"/>
    <w:rsid w:val="00880390"/>
    <w:rsid w:val="00880CEE"/>
    <w:rsid w:val="0088261F"/>
    <w:rsid w:val="00882659"/>
    <w:rsid w:val="008827A8"/>
    <w:rsid w:val="00882D39"/>
    <w:rsid w:val="00882E4D"/>
    <w:rsid w:val="00883E59"/>
    <w:rsid w:val="008846BA"/>
    <w:rsid w:val="00887C71"/>
    <w:rsid w:val="0089010B"/>
    <w:rsid w:val="00890412"/>
    <w:rsid w:val="00893DCC"/>
    <w:rsid w:val="00893EB1"/>
    <w:rsid w:val="0089493C"/>
    <w:rsid w:val="008A031C"/>
    <w:rsid w:val="008A0AE9"/>
    <w:rsid w:val="008A259B"/>
    <w:rsid w:val="008A2B9F"/>
    <w:rsid w:val="008A3503"/>
    <w:rsid w:val="008A642B"/>
    <w:rsid w:val="008A7222"/>
    <w:rsid w:val="008A7844"/>
    <w:rsid w:val="008B0C44"/>
    <w:rsid w:val="008B469A"/>
    <w:rsid w:val="008B4DD4"/>
    <w:rsid w:val="008B6638"/>
    <w:rsid w:val="008B71A2"/>
    <w:rsid w:val="008C11A8"/>
    <w:rsid w:val="008C1675"/>
    <w:rsid w:val="008C1C33"/>
    <w:rsid w:val="008C299E"/>
    <w:rsid w:val="008C2C2C"/>
    <w:rsid w:val="008C5BBB"/>
    <w:rsid w:val="008D0D50"/>
    <w:rsid w:val="008D1AA2"/>
    <w:rsid w:val="008D1B04"/>
    <w:rsid w:val="008D1DAA"/>
    <w:rsid w:val="008D1E65"/>
    <w:rsid w:val="008D27A8"/>
    <w:rsid w:val="008D3AA6"/>
    <w:rsid w:val="008D3EE0"/>
    <w:rsid w:val="008D4B23"/>
    <w:rsid w:val="008D6157"/>
    <w:rsid w:val="008D7899"/>
    <w:rsid w:val="008E0690"/>
    <w:rsid w:val="008E1A3A"/>
    <w:rsid w:val="008E3017"/>
    <w:rsid w:val="008E3A78"/>
    <w:rsid w:val="008E413F"/>
    <w:rsid w:val="008E4A6E"/>
    <w:rsid w:val="008E4AA7"/>
    <w:rsid w:val="008E543B"/>
    <w:rsid w:val="008E6210"/>
    <w:rsid w:val="008E6D15"/>
    <w:rsid w:val="008F0893"/>
    <w:rsid w:val="008F0ABF"/>
    <w:rsid w:val="008F1934"/>
    <w:rsid w:val="008F210E"/>
    <w:rsid w:val="008F23AA"/>
    <w:rsid w:val="008F2BBA"/>
    <w:rsid w:val="008F2F05"/>
    <w:rsid w:val="008F4892"/>
    <w:rsid w:val="008F503D"/>
    <w:rsid w:val="008F6FEF"/>
    <w:rsid w:val="009002A8"/>
    <w:rsid w:val="0090128E"/>
    <w:rsid w:val="00901BD0"/>
    <w:rsid w:val="00905882"/>
    <w:rsid w:val="00906226"/>
    <w:rsid w:val="0090632D"/>
    <w:rsid w:val="00907EE1"/>
    <w:rsid w:val="00907FC8"/>
    <w:rsid w:val="00907FE9"/>
    <w:rsid w:val="00910809"/>
    <w:rsid w:val="0091094F"/>
    <w:rsid w:val="00911E08"/>
    <w:rsid w:val="00912032"/>
    <w:rsid w:val="00912F78"/>
    <w:rsid w:val="00913338"/>
    <w:rsid w:val="00913823"/>
    <w:rsid w:val="009149F9"/>
    <w:rsid w:val="00914A21"/>
    <w:rsid w:val="00915617"/>
    <w:rsid w:val="00917BB6"/>
    <w:rsid w:val="009208D4"/>
    <w:rsid w:val="00920D17"/>
    <w:rsid w:val="0092168F"/>
    <w:rsid w:val="0092194F"/>
    <w:rsid w:val="0092221E"/>
    <w:rsid w:val="009243D5"/>
    <w:rsid w:val="00925F53"/>
    <w:rsid w:val="00927B7A"/>
    <w:rsid w:val="009301DA"/>
    <w:rsid w:val="00930A9C"/>
    <w:rsid w:val="00933067"/>
    <w:rsid w:val="009354A2"/>
    <w:rsid w:val="00935A41"/>
    <w:rsid w:val="00935E96"/>
    <w:rsid w:val="009369BF"/>
    <w:rsid w:val="00937AD9"/>
    <w:rsid w:val="00937D5D"/>
    <w:rsid w:val="00937F88"/>
    <w:rsid w:val="00945964"/>
    <w:rsid w:val="00946901"/>
    <w:rsid w:val="009471E9"/>
    <w:rsid w:val="009476B2"/>
    <w:rsid w:val="009509A7"/>
    <w:rsid w:val="00951072"/>
    <w:rsid w:val="00951943"/>
    <w:rsid w:val="0095439F"/>
    <w:rsid w:val="009557EA"/>
    <w:rsid w:val="0095619D"/>
    <w:rsid w:val="00956233"/>
    <w:rsid w:val="00956AD5"/>
    <w:rsid w:val="009603FA"/>
    <w:rsid w:val="00962D1D"/>
    <w:rsid w:val="00965B32"/>
    <w:rsid w:val="00965E5D"/>
    <w:rsid w:val="00966495"/>
    <w:rsid w:val="009664DD"/>
    <w:rsid w:val="009675C2"/>
    <w:rsid w:val="0097009F"/>
    <w:rsid w:val="0097175C"/>
    <w:rsid w:val="00971A5C"/>
    <w:rsid w:val="00971A98"/>
    <w:rsid w:val="00974520"/>
    <w:rsid w:val="009751F2"/>
    <w:rsid w:val="00975E0F"/>
    <w:rsid w:val="0097686B"/>
    <w:rsid w:val="00977313"/>
    <w:rsid w:val="00977408"/>
    <w:rsid w:val="00980062"/>
    <w:rsid w:val="009826A4"/>
    <w:rsid w:val="0098445E"/>
    <w:rsid w:val="00985C8C"/>
    <w:rsid w:val="00986FF6"/>
    <w:rsid w:val="00991709"/>
    <w:rsid w:val="0099184E"/>
    <w:rsid w:val="00992157"/>
    <w:rsid w:val="009926CF"/>
    <w:rsid w:val="009928F6"/>
    <w:rsid w:val="0099470B"/>
    <w:rsid w:val="00994B8C"/>
    <w:rsid w:val="00994BF7"/>
    <w:rsid w:val="00995BFC"/>
    <w:rsid w:val="00996ACD"/>
    <w:rsid w:val="009975C5"/>
    <w:rsid w:val="0099764C"/>
    <w:rsid w:val="009A02D3"/>
    <w:rsid w:val="009A14FC"/>
    <w:rsid w:val="009A301E"/>
    <w:rsid w:val="009A466C"/>
    <w:rsid w:val="009A4780"/>
    <w:rsid w:val="009A49C0"/>
    <w:rsid w:val="009A6552"/>
    <w:rsid w:val="009A7F38"/>
    <w:rsid w:val="009A7FE9"/>
    <w:rsid w:val="009B2364"/>
    <w:rsid w:val="009B320D"/>
    <w:rsid w:val="009B4104"/>
    <w:rsid w:val="009B699C"/>
    <w:rsid w:val="009B7E1B"/>
    <w:rsid w:val="009C18A0"/>
    <w:rsid w:val="009C1ECD"/>
    <w:rsid w:val="009C20DB"/>
    <w:rsid w:val="009C3D3F"/>
    <w:rsid w:val="009C6A8E"/>
    <w:rsid w:val="009D087A"/>
    <w:rsid w:val="009D11B1"/>
    <w:rsid w:val="009D46B4"/>
    <w:rsid w:val="009D5F23"/>
    <w:rsid w:val="009D665F"/>
    <w:rsid w:val="009D785E"/>
    <w:rsid w:val="009D7C1D"/>
    <w:rsid w:val="009E1E17"/>
    <w:rsid w:val="009E284C"/>
    <w:rsid w:val="009E377B"/>
    <w:rsid w:val="009E40FE"/>
    <w:rsid w:val="009E5910"/>
    <w:rsid w:val="009E71A4"/>
    <w:rsid w:val="009F09B5"/>
    <w:rsid w:val="009F1224"/>
    <w:rsid w:val="009F1EBF"/>
    <w:rsid w:val="009F3187"/>
    <w:rsid w:val="009F423A"/>
    <w:rsid w:val="009F72B9"/>
    <w:rsid w:val="00A00E7E"/>
    <w:rsid w:val="00A06699"/>
    <w:rsid w:val="00A06749"/>
    <w:rsid w:val="00A07831"/>
    <w:rsid w:val="00A1125E"/>
    <w:rsid w:val="00A1156A"/>
    <w:rsid w:val="00A11F96"/>
    <w:rsid w:val="00A148F5"/>
    <w:rsid w:val="00A152EB"/>
    <w:rsid w:val="00A15E1B"/>
    <w:rsid w:val="00A16B6B"/>
    <w:rsid w:val="00A16E5D"/>
    <w:rsid w:val="00A20EA9"/>
    <w:rsid w:val="00A20F98"/>
    <w:rsid w:val="00A224EF"/>
    <w:rsid w:val="00A23586"/>
    <w:rsid w:val="00A24819"/>
    <w:rsid w:val="00A274AF"/>
    <w:rsid w:val="00A27F51"/>
    <w:rsid w:val="00A30537"/>
    <w:rsid w:val="00A30C27"/>
    <w:rsid w:val="00A3223B"/>
    <w:rsid w:val="00A3388C"/>
    <w:rsid w:val="00A35572"/>
    <w:rsid w:val="00A35D5D"/>
    <w:rsid w:val="00A363BC"/>
    <w:rsid w:val="00A36877"/>
    <w:rsid w:val="00A40663"/>
    <w:rsid w:val="00A4155E"/>
    <w:rsid w:val="00A41AC7"/>
    <w:rsid w:val="00A424D2"/>
    <w:rsid w:val="00A42C64"/>
    <w:rsid w:val="00A45BCF"/>
    <w:rsid w:val="00A45FC6"/>
    <w:rsid w:val="00A51576"/>
    <w:rsid w:val="00A5162F"/>
    <w:rsid w:val="00A531E5"/>
    <w:rsid w:val="00A541E2"/>
    <w:rsid w:val="00A56BE8"/>
    <w:rsid w:val="00A574E6"/>
    <w:rsid w:val="00A6014D"/>
    <w:rsid w:val="00A60860"/>
    <w:rsid w:val="00A639E6"/>
    <w:rsid w:val="00A65BC5"/>
    <w:rsid w:val="00A66828"/>
    <w:rsid w:val="00A66DAA"/>
    <w:rsid w:val="00A67245"/>
    <w:rsid w:val="00A7008C"/>
    <w:rsid w:val="00A707FA"/>
    <w:rsid w:val="00A712F3"/>
    <w:rsid w:val="00A718C5"/>
    <w:rsid w:val="00A74013"/>
    <w:rsid w:val="00A764C9"/>
    <w:rsid w:val="00A7769C"/>
    <w:rsid w:val="00A813A6"/>
    <w:rsid w:val="00A8373D"/>
    <w:rsid w:val="00A84BC7"/>
    <w:rsid w:val="00A86B18"/>
    <w:rsid w:val="00A87197"/>
    <w:rsid w:val="00A87DCE"/>
    <w:rsid w:val="00A90AE7"/>
    <w:rsid w:val="00A90C8F"/>
    <w:rsid w:val="00A91370"/>
    <w:rsid w:val="00A91C1D"/>
    <w:rsid w:val="00A92171"/>
    <w:rsid w:val="00A92871"/>
    <w:rsid w:val="00A92A85"/>
    <w:rsid w:val="00A93D93"/>
    <w:rsid w:val="00A952B6"/>
    <w:rsid w:val="00A968FF"/>
    <w:rsid w:val="00A96A75"/>
    <w:rsid w:val="00A975FD"/>
    <w:rsid w:val="00AA1F25"/>
    <w:rsid w:val="00AA2624"/>
    <w:rsid w:val="00AA2E4D"/>
    <w:rsid w:val="00AA43A2"/>
    <w:rsid w:val="00AA5C8A"/>
    <w:rsid w:val="00AA6810"/>
    <w:rsid w:val="00AA6A86"/>
    <w:rsid w:val="00AB0245"/>
    <w:rsid w:val="00AB185B"/>
    <w:rsid w:val="00AB1C34"/>
    <w:rsid w:val="00AB3AD4"/>
    <w:rsid w:val="00AB4372"/>
    <w:rsid w:val="00AB6128"/>
    <w:rsid w:val="00AB6B52"/>
    <w:rsid w:val="00AC0155"/>
    <w:rsid w:val="00AC120F"/>
    <w:rsid w:val="00AC2D48"/>
    <w:rsid w:val="00AC3C9B"/>
    <w:rsid w:val="00AC5EC8"/>
    <w:rsid w:val="00AD4082"/>
    <w:rsid w:val="00AD4A0D"/>
    <w:rsid w:val="00AD56B2"/>
    <w:rsid w:val="00AD69B8"/>
    <w:rsid w:val="00AD6D8C"/>
    <w:rsid w:val="00AD76FB"/>
    <w:rsid w:val="00AE046A"/>
    <w:rsid w:val="00AE09AD"/>
    <w:rsid w:val="00AE170E"/>
    <w:rsid w:val="00AE2099"/>
    <w:rsid w:val="00AE2843"/>
    <w:rsid w:val="00AE3D97"/>
    <w:rsid w:val="00AE4084"/>
    <w:rsid w:val="00AF0356"/>
    <w:rsid w:val="00AF09C2"/>
    <w:rsid w:val="00AF0AB2"/>
    <w:rsid w:val="00AF0DAB"/>
    <w:rsid w:val="00AF183D"/>
    <w:rsid w:val="00AF1D94"/>
    <w:rsid w:val="00AF4500"/>
    <w:rsid w:val="00B001AE"/>
    <w:rsid w:val="00B0109D"/>
    <w:rsid w:val="00B017BB"/>
    <w:rsid w:val="00B059D8"/>
    <w:rsid w:val="00B10B93"/>
    <w:rsid w:val="00B12FFC"/>
    <w:rsid w:val="00B130BB"/>
    <w:rsid w:val="00B15806"/>
    <w:rsid w:val="00B15EB9"/>
    <w:rsid w:val="00B164A9"/>
    <w:rsid w:val="00B2156A"/>
    <w:rsid w:val="00B217DA"/>
    <w:rsid w:val="00B2310A"/>
    <w:rsid w:val="00B23174"/>
    <w:rsid w:val="00B23D63"/>
    <w:rsid w:val="00B248BF"/>
    <w:rsid w:val="00B25499"/>
    <w:rsid w:val="00B25C67"/>
    <w:rsid w:val="00B335DA"/>
    <w:rsid w:val="00B338D7"/>
    <w:rsid w:val="00B3447F"/>
    <w:rsid w:val="00B3510F"/>
    <w:rsid w:val="00B3570E"/>
    <w:rsid w:val="00B37729"/>
    <w:rsid w:val="00B40701"/>
    <w:rsid w:val="00B44782"/>
    <w:rsid w:val="00B46435"/>
    <w:rsid w:val="00B540B7"/>
    <w:rsid w:val="00B54886"/>
    <w:rsid w:val="00B54BA5"/>
    <w:rsid w:val="00B56D4C"/>
    <w:rsid w:val="00B57CAE"/>
    <w:rsid w:val="00B60651"/>
    <w:rsid w:val="00B61FF1"/>
    <w:rsid w:val="00B62045"/>
    <w:rsid w:val="00B624FE"/>
    <w:rsid w:val="00B63B4E"/>
    <w:rsid w:val="00B6492D"/>
    <w:rsid w:val="00B71DB3"/>
    <w:rsid w:val="00B739A3"/>
    <w:rsid w:val="00B74FD3"/>
    <w:rsid w:val="00B76A0B"/>
    <w:rsid w:val="00B76E14"/>
    <w:rsid w:val="00B771CF"/>
    <w:rsid w:val="00B80911"/>
    <w:rsid w:val="00B809E0"/>
    <w:rsid w:val="00B80D2C"/>
    <w:rsid w:val="00B80D7B"/>
    <w:rsid w:val="00B812C4"/>
    <w:rsid w:val="00B814BA"/>
    <w:rsid w:val="00B81B07"/>
    <w:rsid w:val="00B81CFF"/>
    <w:rsid w:val="00B821E2"/>
    <w:rsid w:val="00B82F17"/>
    <w:rsid w:val="00B84A2C"/>
    <w:rsid w:val="00B85900"/>
    <w:rsid w:val="00B86A67"/>
    <w:rsid w:val="00B9107A"/>
    <w:rsid w:val="00B91BA5"/>
    <w:rsid w:val="00B9290F"/>
    <w:rsid w:val="00B938B5"/>
    <w:rsid w:val="00B94262"/>
    <w:rsid w:val="00B97DC0"/>
    <w:rsid w:val="00BA057F"/>
    <w:rsid w:val="00BA06EA"/>
    <w:rsid w:val="00BA1765"/>
    <w:rsid w:val="00BA1FA1"/>
    <w:rsid w:val="00BA473C"/>
    <w:rsid w:val="00BA4B9A"/>
    <w:rsid w:val="00BA57EE"/>
    <w:rsid w:val="00BB0FE7"/>
    <w:rsid w:val="00BB13E2"/>
    <w:rsid w:val="00BB3197"/>
    <w:rsid w:val="00BB32C5"/>
    <w:rsid w:val="00BB67AA"/>
    <w:rsid w:val="00BC1EE5"/>
    <w:rsid w:val="00BC2DB6"/>
    <w:rsid w:val="00BC2E4C"/>
    <w:rsid w:val="00BC6D67"/>
    <w:rsid w:val="00BD1FFF"/>
    <w:rsid w:val="00BD23F4"/>
    <w:rsid w:val="00BD3009"/>
    <w:rsid w:val="00BD312D"/>
    <w:rsid w:val="00BD33CC"/>
    <w:rsid w:val="00BD5CA8"/>
    <w:rsid w:val="00BD70C6"/>
    <w:rsid w:val="00BD761C"/>
    <w:rsid w:val="00BD769C"/>
    <w:rsid w:val="00BE0398"/>
    <w:rsid w:val="00BE0FA9"/>
    <w:rsid w:val="00BE23E0"/>
    <w:rsid w:val="00BE376E"/>
    <w:rsid w:val="00BE4DD8"/>
    <w:rsid w:val="00BE5001"/>
    <w:rsid w:val="00BE61E3"/>
    <w:rsid w:val="00BE6605"/>
    <w:rsid w:val="00BE7C0B"/>
    <w:rsid w:val="00BF08F0"/>
    <w:rsid w:val="00BF1705"/>
    <w:rsid w:val="00BF172C"/>
    <w:rsid w:val="00BF194B"/>
    <w:rsid w:val="00BF1B8D"/>
    <w:rsid w:val="00BF2CF2"/>
    <w:rsid w:val="00BF71BC"/>
    <w:rsid w:val="00C014A4"/>
    <w:rsid w:val="00C038AA"/>
    <w:rsid w:val="00C03D31"/>
    <w:rsid w:val="00C053DE"/>
    <w:rsid w:val="00C0765C"/>
    <w:rsid w:val="00C109C7"/>
    <w:rsid w:val="00C10C07"/>
    <w:rsid w:val="00C11167"/>
    <w:rsid w:val="00C1261C"/>
    <w:rsid w:val="00C128CD"/>
    <w:rsid w:val="00C1356E"/>
    <w:rsid w:val="00C17BF5"/>
    <w:rsid w:val="00C17E23"/>
    <w:rsid w:val="00C26EC3"/>
    <w:rsid w:val="00C3305E"/>
    <w:rsid w:val="00C34A23"/>
    <w:rsid w:val="00C3556F"/>
    <w:rsid w:val="00C36E6F"/>
    <w:rsid w:val="00C37817"/>
    <w:rsid w:val="00C37B4D"/>
    <w:rsid w:val="00C40235"/>
    <w:rsid w:val="00C4284D"/>
    <w:rsid w:val="00C429C0"/>
    <w:rsid w:val="00C43AE5"/>
    <w:rsid w:val="00C457CE"/>
    <w:rsid w:val="00C468F0"/>
    <w:rsid w:val="00C47E3B"/>
    <w:rsid w:val="00C505D3"/>
    <w:rsid w:val="00C52B3D"/>
    <w:rsid w:val="00C52ED7"/>
    <w:rsid w:val="00C5387D"/>
    <w:rsid w:val="00C53AD5"/>
    <w:rsid w:val="00C55DC3"/>
    <w:rsid w:val="00C563C7"/>
    <w:rsid w:val="00C5651B"/>
    <w:rsid w:val="00C56AD5"/>
    <w:rsid w:val="00C56B41"/>
    <w:rsid w:val="00C61A7D"/>
    <w:rsid w:val="00C62365"/>
    <w:rsid w:val="00C65111"/>
    <w:rsid w:val="00C66A0B"/>
    <w:rsid w:val="00C67542"/>
    <w:rsid w:val="00C71CCF"/>
    <w:rsid w:val="00C723D9"/>
    <w:rsid w:val="00C72BFD"/>
    <w:rsid w:val="00C73A40"/>
    <w:rsid w:val="00C75C05"/>
    <w:rsid w:val="00C80555"/>
    <w:rsid w:val="00C80922"/>
    <w:rsid w:val="00C81388"/>
    <w:rsid w:val="00C824C9"/>
    <w:rsid w:val="00C84113"/>
    <w:rsid w:val="00C84F44"/>
    <w:rsid w:val="00C850A5"/>
    <w:rsid w:val="00C85197"/>
    <w:rsid w:val="00C856FE"/>
    <w:rsid w:val="00C8589A"/>
    <w:rsid w:val="00C85EEC"/>
    <w:rsid w:val="00C85FC1"/>
    <w:rsid w:val="00C91C60"/>
    <w:rsid w:val="00C929C6"/>
    <w:rsid w:val="00C92A05"/>
    <w:rsid w:val="00C9364B"/>
    <w:rsid w:val="00C93A4F"/>
    <w:rsid w:val="00CA02E8"/>
    <w:rsid w:val="00CA035E"/>
    <w:rsid w:val="00CA1743"/>
    <w:rsid w:val="00CA1FA7"/>
    <w:rsid w:val="00CA272E"/>
    <w:rsid w:val="00CA35C2"/>
    <w:rsid w:val="00CA5F90"/>
    <w:rsid w:val="00CB067B"/>
    <w:rsid w:val="00CB0FD2"/>
    <w:rsid w:val="00CB1A9D"/>
    <w:rsid w:val="00CB3794"/>
    <w:rsid w:val="00CB4AD8"/>
    <w:rsid w:val="00CB4FD8"/>
    <w:rsid w:val="00CB5611"/>
    <w:rsid w:val="00CB6009"/>
    <w:rsid w:val="00CB7124"/>
    <w:rsid w:val="00CB7297"/>
    <w:rsid w:val="00CC00BA"/>
    <w:rsid w:val="00CC00EF"/>
    <w:rsid w:val="00CC4217"/>
    <w:rsid w:val="00CC7DBA"/>
    <w:rsid w:val="00CD05CC"/>
    <w:rsid w:val="00CD1716"/>
    <w:rsid w:val="00CD1E3B"/>
    <w:rsid w:val="00CD3E03"/>
    <w:rsid w:val="00CD4057"/>
    <w:rsid w:val="00CD4814"/>
    <w:rsid w:val="00CD5021"/>
    <w:rsid w:val="00CE3307"/>
    <w:rsid w:val="00CE373C"/>
    <w:rsid w:val="00CE3AC9"/>
    <w:rsid w:val="00CE5763"/>
    <w:rsid w:val="00CE5B19"/>
    <w:rsid w:val="00CE6606"/>
    <w:rsid w:val="00CF0B74"/>
    <w:rsid w:val="00CF2DD7"/>
    <w:rsid w:val="00CF37C4"/>
    <w:rsid w:val="00CF3B43"/>
    <w:rsid w:val="00CF5F48"/>
    <w:rsid w:val="00CF6B46"/>
    <w:rsid w:val="00D0069C"/>
    <w:rsid w:val="00D00FAF"/>
    <w:rsid w:val="00D03B94"/>
    <w:rsid w:val="00D04371"/>
    <w:rsid w:val="00D07156"/>
    <w:rsid w:val="00D1002D"/>
    <w:rsid w:val="00D10C3B"/>
    <w:rsid w:val="00D15EEF"/>
    <w:rsid w:val="00D21ED1"/>
    <w:rsid w:val="00D224D1"/>
    <w:rsid w:val="00D22780"/>
    <w:rsid w:val="00D2282D"/>
    <w:rsid w:val="00D23514"/>
    <w:rsid w:val="00D241F4"/>
    <w:rsid w:val="00D2439F"/>
    <w:rsid w:val="00D258E5"/>
    <w:rsid w:val="00D26325"/>
    <w:rsid w:val="00D266B7"/>
    <w:rsid w:val="00D30F11"/>
    <w:rsid w:val="00D31E2F"/>
    <w:rsid w:val="00D32AF3"/>
    <w:rsid w:val="00D33F15"/>
    <w:rsid w:val="00D343B1"/>
    <w:rsid w:val="00D3485A"/>
    <w:rsid w:val="00D376B3"/>
    <w:rsid w:val="00D404B4"/>
    <w:rsid w:val="00D40920"/>
    <w:rsid w:val="00D43404"/>
    <w:rsid w:val="00D44C6A"/>
    <w:rsid w:val="00D47418"/>
    <w:rsid w:val="00D50BCB"/>
    <w:rsid w:val="00D51496"/>
    <w:rsid w:val="00D5168D"/>
    <w:rsid w:val="00D51E77"/>
    <w:rsid w:val="00D53F77"/>
    <w:rsid w:val="00D543C2"/>
    <w:rsid w:val="00D54B02"/>
    <w:rsid w:val="00D56DFA"/>
    <w:rsid w:val="00D60F0C"/>
    <w:rsid w:val="00D610A2"/>
    <w:rsid w:val="00D6149F"/>
    <w:rsid w:val="00D63336"/>
    <w:rsid w:val="00D63CDC"/>
    <w:rsid w:val="00D64603"/>
    <w:rsid w:val="00D64C23"/>
    <w:rsid w:val="00D662B9"/>
    <w:rsid w:val="00D710EF"/>
    <w:rsid w:val="00D71A86"/>
    <w:rsid w:val="00D725B7"/>
    <w:rsid w:val="00D733FF"/>
    <w:rsid w:val="00D744F8"/>
    <w:rsid w:val="00D75BB8"/>
    <w:rsid w:val="00D85440"/>
    <w:rsid w:val="00D85864"/>
    <w:rsid w:val="00D85C95"/>
    <w:rsid w:val="00D86499"/>
    <w:rsid w:val="00D8655B"/>
    <w:rsid w:val="00D869CD"/>
    <w:rsid w:val="00D87D30"/>
    <w:rsid w:val="00D91AF0"/>
    <w:rsid w:val="00D91BD2"/>
    <w:rsid w:val="00D93B59"/>
    <w:rsid w:val="00D94A1D"/>
    <w:rsid w:val="00D958F3"/>
    <w:rsid w:val="00D96D49"/>
    <w:rsid w:val="00D97A71"/>
    <w:rsid w:val="00DA1378"/>
    <w:rsid w:val="00DA715E"/>
    <w:rsid w:val="00DB2E5F"/>
    <w:rsid w:val="00DB538B"/>
    <w:rsid w:val="00DB6EF5"/>
    <w:rsid w:val="00DB7AE5"/>
    <w:rsid w:val="00DB7DA7"/>
    <w:rsid w:val="00DC225B"/>
    <w:rsid w:val="00DC331E"/>
    <w:rsid w:val="00DC41A5"/>
    <w:rsid w:val="00DC514A"/>
    <w:rsid w:val="00DC5CAC"/>
    <w:rsid w:val="00DC68F3"/>
    <w:rsid w:val="00DD009D"/>
    <w:rsid w:val="00DD0BC4"/>
    <w:rsid w:val="00DD1054"/>
    <w:rsid w:val="00DD42FE"/>
    <w:rsid w:val="00DD5AF5"/>
    <w:rsid w:val="00DD684C"/>
    <w:rsid w:val="00DE2739"/>
    <w:rsid w:val="00DE33E5"/>
    <w:rsid w:val="00DE34BA"/>
    <w:rsid w:val="00DE3F69"/>
    <w:rsid w:val="00DE44E5"/>
    <w:rsid w:val="00DE6B2E"/>
    <w:rsid w:val="00DE6BF8"/>
    <w:rsid w:val="00DF01B2"/>
    <w:rsid w:val="00DF205E"/>
    <w:rsid w:val="00DF2702"/>
    <w:rsid w:val="00DF4343"/>
    <w:rsid w:val="00DF4AF5"/>
    <w:rsid w:val="00DF56E8"/>
    <w:rsid w:val="00E0004F"/>
    <w:rsid w:val="00E0194C"/>
    <w:rsid w:val="00E02050"/>
    <w:rsid w:val="00E02097"/>
    <w:rsid w:val="00E0284A"/>
    <w:rsid w:val="00E040EE"/>
    <w:rsid w:val="00E05CDE"/>
    <w:rsid w:val="00E0733F"/>
    <w:rsid w:val="00E107AA"/>
    <w:rsid w:val="00E1295A"/>
    <w:rsid w:val="00E14287"/>
    <w:rsid w:val="00E143AB"/>
    <w:rsid w:val="00E14F67"/>
    <w:rsid w:val="00E1604D"/>
    <w:rsid w:val="00E17CFB"/>
    <w:rsid w:val="00E20E4B"/>
    <w:rsid w:val="00E21E40"/>
    <w:rsid w:val="00E22991"/>
    <w:rsid w:val="00E23576"/>
    <w:rsid w:val="00E26D19"/>
    <w:rsid w:val="00E3007F"/>
    <w:rsid w:val="00E308B1"/>
    <w:rsid w:val="00E32C09"/>
    <w:rsid w:val="00E332AF"/>
    <w:rsid w:val="00E334FF"/>
    <w:rsid w:val="00E33682"/>
    <w:rsid w:val="00E34FB4"/>
    <w:rsid w:val="00E36106"/>
    <w:rsid w:val="00E36A24"/>
    <w:rsid w:val="00E40108"/>
    <w:rsid w:val="00E40BE0"/>
    <w:rsid w:val="00E40C54"/>
    <w:rsid w:val="00E411E5"/>
    <w:rsid w:val="00E41D1B"/>
    <w:rsid w:val="00E41F5B"/>
    <w:rsid w:val="00E45E22"/>
    <w:rsid w:val="00E47D18"/>
    <w:rsid w:val="00E51ED8"/>
    <w:rsid w:val="00E525E9"/>
    <w:rsid w:val="00E537C4"/>
    <w:rsid w:val="00E555AA"/>
    <w:rsid w:val="00E55777"/>
    <w:rsid w:val="00E57390"/>
    <w:rsid w:val="00E578A5"/>
    <w:rsid w:val="00E57B0D"/>
    <w:rsid w:val="00E57D0D"/>
    <w:rsid w:val="00E60476"/>
    <w:rsid w:val="00E60626"/>
    <w:rsid w:val="00E61FF0"/>
    <w:rsid w:val="00E63B55"/>
    <w:rsid w:val="00E641EF"/>
    <w:rsid w:val="00E6431D"/>
    <w:rsid w:val="00E64CB1"/>
    <w:rsid w:val="00E64EF1"/>
    <w:rsid w:val="00E6539C"/>
    <w:rsid w:val="00E7211C"/>
    <w:rsid w:val="00E72880"/>
    <w:rsid w:val="00E72BA7"/>
    <w:rsid w:val="00E75F07"/>
    <w:rsid w:val="00E76127"/>
    <w:rsid w:val="00E76FF3"/>
    <w:rsid w:val="00E771E5"/>
    <w:rsid w:val="00E776D4"/>
    <w:rsid w:val="00E7774A"/>
    <w:rsid w:val="00E80A22"/>
    <w:rsid w:val="00E82135"/>
    <w:rsid w:val="00E8250A"/>
    <w:rsid w:val="00E840A1"/>
    <w:rsid w:val="00E85040"/>
    <w:rsid w:val="00E8511A"/>
    <w:rsid w:val="00E854AB"/>
    <w:rsid w:val="00E8557B"/>
    <w:rsid w:val="00E85BCF"/>
    <w:rsid w:val="00E8627F"/>
    <w:rsid w:val="00E86921"/>
    <w:rsid w:val="00E86A5B"/>
    <w:rsid w:val="00E87D99"/>
    <w:rsid w:val="00E90027"/>
    <w:rsid w:val="00E90B2B"/>
    <w:rsid w:val="00E91916"/>
    <w:rsid w:val="00E91B31"/>
    <w:rsid w:val="00E93013"/>
    <w:rsid w:val="00E9343B"/>
    <w:rsid w:val="00E939CB"/>
    <w:rsid w:val="00E9541B"/>
    <w:rsid w:val="00E96408"/>
    <w:rsid w:val="00E96973"/>
    <w:rsid w:val="00E971D4"/>
    <w:rsid w:val="00E9777D"/>
    <w:rsid w:val="00EA0934"/>
    <w:rsid w:val="00EA4395"/>
    <w:rsid w:val="00EB1039"/>
    <w:rsid w:val="00EB2590"/>
    <w:rsid w:val="00EB37EA"/>
    <w:rsid w:val="00EB3F7A"/>
    <w:rsid w:val="00EB4E32"/>
    <w:rsid w:val="00EB596E"/>
    <w:rsid w:val="00EB6486"/>
    <w:rsid w:val="00EB76A3"/>
    <w:rsid w:val="00EC23AB"/>
    <w:rsid w:val="00EC40A3"/>
    <w:rsid w:val="00EC537F"/>
    <w:rsid w:val="00EC6A10"/>
    <w:rsid w:val="00EC72EA"/>
    <w:rsid w:val="00EC72FD"/>
    <w:rsid w:val="00ED0159"/>
    <w:rsid w:val="00ED20B1"/>
    <w:rsid w:val="00ED20B8"/>
    <w:rsid w:val="00ED5ADD"/>
    <w:rsid w:val="00ED5FA9"/>
    <w:rsid w:val="00EE05AF"/>
    <w:rsid w:val="00EE14C2"/>
    <w:rsid w:val="00EE21F4"/>
    <w:rsid w:val="00EE24E0"/>
    <w:rsid w:val="00EE3626"/>
    <w:rsid w:val="00EE6520"/>
    <w:rsid w:val="00EE7DAC"/>
    <w:rsid w:val="00EF3EBB"/>
    <w:rsid w:val="00EF3F2B"/>
    <w:rsid w:val="00EF4423"/>
    <w:rsid w:val="00EF58CD"/>
    <w:rsid w:val="00EF714C"/>
    <w:rsid w:val="00EF76B7"/>
    <w:rsid w:val="00EF7811"/>
    <w:rsid w:val="00EF7BEC"/>
    <w:rsid w:val="00EF7F1F"/>
    <w:rsid w:val="00F007EF"/>
    <w:rsid w:val="00F022A0"/>
    <w:rsid w:val="00F022F7"/>
    <w:rsid w:val="00F06175"/>
    <w:rsid w:val="00F06AB2"/>
    <w:rsid w:val="00F070EF"/>
    <w:rsid w:val="00F075B3"/>
    <w:rsid w:val="00F07981"/>
    <w:rsid w:val="00F07B9E"/>
    <w:rsid w:val="00F124CD"/>
    <w:rsid w:val="00F13CC9"/>
    <w:rsid w:val="00F21878"/>
    <w:rsid w:val="00F22435"/>
    <w:rsid w:val="00F22E9C"/>
    <w:rsid w:val="00F23DF5"/>
    <w:rsid w:val="00F262FC"/>
    <w:rsid w:val="00F26934"/>
    <w:rsid w:val="00F26D53"/>
    <w:rsid w:val="00F31369"/>
    <w:rsid w:val="00F327AD"/>
    <w:rsid w:val="00F32BA3"/>
    <w:rsid w:val="00F33315"/>
    <w:rsid w:val="00F3343E"/>
    <w:rsid w:val="00F35C86"/>
    <w:rsid w:val="00F35DDE"/>
    <w:rsid w:val="00F3764F"/>
    <w:rsid w:val="00F40427"/>
    <w:rsid w:val="00F416C8"/>
    <w:rsid w:val="00F42ED9"/>
    <w:rsid w:val="00F4340B"/>
    <w:rsid w:val="00F464BE"/>
    <w:rsid w:val="00F509D2"/>
    <w:rsid w:val="00F53165"/>
    <w:rsid w:val="00F54285"/>
    <w:rsid w:val="00F55BB8"/>
    <w:rsid w:val="00F56DB5"/>
    <w:rsid w:val="00F62DE8"/>
    <w:rsid w:val="00F63C1E"/>
    <w:rsid w:val="00F63D7B"/>
    <w:rsid w:val="00F63E30"/>
    <w:rsid w:val="00F64F9A"/>
    <w:rsid w:val="00F65503"/>
    <w:rsid w:val="00F65C51"/>
    <w:rsid w:val="00F66541"/>
    <w:rsid w:val="00F66DED"/>
    <w:rsid w:val="00F67F39"/>
    <w:rsid w:val="00F70E4E"/>
    <w:rsid w:val="00F72E1F"/>
    <w:rsid w:val="00F73DFE"/>
    <w:rsid w:val="00F747D0"/>
    <w:rsid w:val="00F74926"/>
    <w:rsid w:val="00F74CED"/>
    <w:rsid w:val="00F75200"/>
    <w:rsid w:val="00F75BF4"/>
    <w:rsid w:val="00F75F6C"/>
    <w:rsid w:val="00F77315"/>
    <w:rsid w:val="00F77509"/>
    <w:rsid w:val="00F801AF"/>
    <w:rsid w:val="00F8050C"/>
    <w:rsid w:val="00F814C3"/>
    <w:rsid w:val="00F8157C"/>
    <w:rsid w:val="00F81C58"/>
    <w:rsid w:val="00F83693"/>
    <w:rsid w:val="00F83824"/>
    <w:rsid w:val="00F84B8C"/>
    <w:rsid w:val="00F852E2"/>
    <w:rsid w:val="00F86030"/>
    <w:rsid w:val="00F8653D"/>
    <w:rsid w:val="00F87B10"/>
    <w:rsid w:val="00F91B01"/>
    <w:rsid w:val="00F91DB2"/>
    <w:rsid w:val="00F93372"/>
    <w:rsid w:val="00F93C17"/>
    <w:rsid w:val="00F9650F"/>
    <w:rsid w:val="00F97D72"/>
    <w:rsid w:val="00FA290F"/>
    <w:rsid w:val="00FA43F5"/>
    <w:rsid w:val="00FA688A"/>
    <w:rsid w:val="00FA75FF"/>
    <w:rsid w:val="00FA7F97"/>
    <w:rsid w:val="00FB0C9C"/>
    <w:rsid w:val="00FB1627"/>
    <w:rsid w:val="00FB25A2"/>
    <w:rsid w:val="00FB277E"/>
    <w:rsid w:val="00FB3B43"/>
    <w:rsid w:val="00FB6A05"/>
    <w:rsid w:val="00FB746A"/>
    <w:rsid w:val="00FB7589"/>
    <w:rsid w:val="00FC01F3"/>
    <w:rsid w:val="00FC0E6B"/>
    <w:rsid w:val="00FC3A42"/>
    <w:rsid w:val="00FC564F"/>
    <w:rsid w:val="00FC7FA1"/>
    <w:rsid w:val="00FD1B17"/>
    <w:rsid w:val="00FD3FF5"/>
    <w:rsid w:val="00FD4C1F"/>
    <w:rsid w:val="00FD5CB7"/>
    <w:rsid w:val="00FD6248"/>
    <w:rsid w:val="00FE076E"/>
    <w:rsid w:val="00FE0F41"/>
    <w:rsid w:val="00FE16D4"/>
    <w:rsid w:val="00FE2EB6"/>
    <w:rsid w:val="00FE4493"/>
    <w:rsid w:val="00FE58CB"/>
    <w:rsid w:val="00FE73EC"/>
    <w:rsid w:val="00FF005A"/>
    <w:rsid w:val="00FF15E3"/>
    <w:rsid w:val="00FF2877"/>
    <w:rsid w:val="00FF2AD2"/>
    <w:rsid w:val="00FF40B2"/>
    <w:rsid w:val="00FF40B3"/>
    <w:rsid w:val="00FF43CF"/>
    <w:rsid w:val="00FF4946"/>
    <w:rsid w:val="00FF56C4"/>
    <w:rsid w:val="00FF7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2D9E519F"/>
  <w15:docId w15:val="{52AF4BD9-78CA-4300-A07D-6BB3344F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E5"/>
    <w:pPr>
      <w:widowControl w:val="0"/>
      <w:jc w:val="both"/>
    </w:pPr>
    <w:rPr>
      <w:rFonts w:asciiTheme="minorEastAsia" w:hAnsiTheme="minorEastAsia" w:cstheme="minorEastAsia"/>
    </w:rPr>
  </w:style>
  <w:style w:type="paragraph" w:styleId="1">
    <w:name w:val="heading 1"/>
    <w:basedOn w:val="a"/>
    <w:next w:val="a"/>
    <w:link w:val="10"/>
    <w:uiPriority w:val="9"/>
    <w:qFormat/>
    <w:rsid w:val="00574951"/>
    <w:pPr>
      <w:keepNext/>
      <w:numPr>
        <w:numId w:val="4"/>
      </w:numPr>
      <w:autoSpaceDE w:val="0"/>
      <w:autoSpaceDN w:val="0"/>
      <w:outlineLvl w:val="0"/>
    </w:pPr>
    <w:rPr>
      <w:rFonts w:asciiTheme="majorEastAsia" w:eastAsiaTheme="majorEastAsia" w:hAnsiTheme="majorEastAsia"/>
      <w:b/>
    </w:rPr>
  </w:style>
  <w:style w:type="paragraph" w:styleId="2">
    <w:name w:val="heading 2"/>
    <w:basedOn w:val="a"/>
    <w:next w:val="a"/>
    <w:link w:val="20"/>
    <w:uiPriority w:val="9"/>
    <w:unhideWhenUsed/>
    <w:qFormat/>
    <w:rsid w:val="00364464"/>
    <w:pPr>
      <w:keepNext/>
      <w:numPr>
        <w:ilvl w:val="1"/>
        <w:numId w:val="4"/>
      </w:numPr>
      <w:autoSpaceDE w:val="0"/>
      <w:autoSpaceDN w:val="0"/>
      <w:outlineLvl w:val="1"/>
    </w:pPr>
    <w:rPr>
      <w:rFonts w:asciiTheme="majorEastAsia" w:eastAsiaTheme="majorEastAsia" w:hAnsiTheme="majorEastAsia"/>
      <w:b/>
    </w:rPr>
  </w:style>
  <w:style w:type="paragraph" w:styleId="3">
    <w:name w:val="heading 3"/>
    <w:basedOn w:val="2"/>
    <w:next w:val="a"/>
    <w:link w:val="30"/>
    <w:uiPriority w:val="9"/>
    <w:unhideWhenUsed/>
    <w:qFormat/>
    <w:rsid w:val="00F77315"/>
    <w:pPr>
      <w:numPr>
        <w:ilvl w:val="2"/>
      </w:numPr>
      <w:outlineLvl w:val="2"/>
    </w:pPr>
  </w:style>
  <w:style w:type="paragraph" w:styleId="4">
    <w:name w:val="heading 4"/>
    <w:basedOn w:val="a"/>
    <w:next w:val="a"/>
    <w:link w:val="40"/>
    <w:uiPriority w:val="9"/>
    <w:unhideWhenUsed/>
    <w:qFormat/>
    <w:rsid w:val="006631A3"/>
    <w:pPr>
      <w:autoSpaceDE w:val="0"/>
      <w:autoSpaceDN w:val="0"/>
      <w:outlineLvl w:val="3"/>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4780"/>
    <w:pPr>
      <w:tabs>
        <w:tab w:val="center" w:pos="4252"/>
        <w:tab w:val="right" w:pos="8504"/>
      </w:tabs>
      <w:snapToGrid w:val="0"/>
    </w:pPr>
  </w:style>
  <w:style w:type="character" w:customStyle="1" w:styleId="a4">
    <w:name w:val="フッター (文字)"/>
    <w:basedOn w:val="a0"/>
    <w:link w:val="a3"/>
    <w:uiPriority w:val="99"/>
    <w:rsid w:val="009A4780"/>
  </w:style>
  <w:style w:type="character" w:styleId="a5">
    <w:name w:val="page number"/>
    <w:basedOn w:val="a0"/>
    <w:uiPriority w:val="99"/>
    <w:semiHidden/>
    <w:unhideWhenUsed/>
    <w:rsid w:val="009A4780"/>
  </w:style>
  <w:style w:type="paragraph" w:styleId="a6">
    <w:name w:val="header"/>
    <w:basedOn w:val="a"/>
    <w:link w:val="a7"/>
    <w:uiPriority w:val="99"/>
    <w:unhideWhenUsed/>
    <w:rsid w:val="009A4780"/>
    <w:pPr>
      <w:tabs>
        <w:tab w:val="center" w:pos="4252"/>
        <w:tab w:val="right" w:pos="8504"/>
      </w:tabs>
      <w:snapToGrid w:val="0"/>
    </w:pPr>
  </w:style>
  <w:style w:type="character" w:customStyle="1" w:styleId="a7">
    <w:name w:val="ヘッダー (文字)"/>
    <w:basedOn w:val="a0"/>
    <w:link w:val="a6"/>
    <w:uiPriority w:val="99"/>
    <w:rsid w:val="009A4780"/>
  </w:style>
  <w:style w:type="character" w:styleId="a8">
    <w:name w:val="annotation reference"/>
    <w:basedOn w:val="a0"/>
    <w:uiPriority w:val="99"/>
    <w:semiHidden/>
    <w:unhideWhenUsed/>
    <w:rsid w:val="008D7899"/>
    <w:rPr>
      <w:sz w:val="18"/>
      <w:szCs w:val="18"/>
    </w:rPr>
  </w:style>
  <w:style w:type="paragraph" w:styleId="a9">
    <w:name w:val="annotation text"/>
    <w:basedOn w:val="a"/>
    <w:link w:val="aa"/>
    <w:uiPriority w:val="99"/>
    <w:unhideWhenUsed/>
    <w:rsid w:val="008D7899"/>
    <w:pPr>
      <w:jc w:val="left"/>
    </w:pPr>
  </w:style>
  <w:style w:type="character" w:customStyle="1" w:styleId="aa">
    <w:name w:val="コメント文字列 (文字)"/>
    <w:basedOn w:val="a0"/>
    <w:link w:val="a9"/>
    <w:uiPriority w:val="99"/>
    <w:rsid w:val="008D7899"/>
  </w:style>
  <w:style w:type="paragraph" w:styleId="ab">
    <w:name w:val="annotation subject"/>
    <w:basedOn w:val="a9"/>
    <w:next w:val="a9"/>
    <w:link w:val="ac"/>
    <w:uiPriority w:val="99"/>
    <w:semiHidden/>
    <w:unhideWhenUsed/>
    <w:rsid w:val="008D7899"/>
    <w:rPr>
      <w:b/>
      <w:bCs/>
    </w:rPr>
  </w:style>
  <w:style w:type="character" w:customStyle="1" w:styleId="ac">
    <w:name w:val="コメント内容 (文字)"/>
    <w:basedOn w:val="aa"/>
    <w:link w:val="ab"/>
    <w:uiPriority w:val="99"/>
    <w:semiHidden/>
    <w:rsid w:val="008D7899"/>
    <w:rPr>
      <w:b/>
      <w:bCs/>
    </w:rPr>
  </w:style>
  <w:style w:type="paragraph" w:styleId="ad">
    <w:name w:val="Balloon Text"/>
    <w:basedOn w:val="a"/>
    <w:link w:val="ae"/>
    <w:uiPriority w:val="99"/>
    <w:semiHidden/>
    <w:unhideWhenUsed/>
    <w:rsid w:val="008D7899"/>
    <w:rPr>
      <w:rFonts w:ascii="ヒラギノ角ゴ ProN W3" w:eastAsia="ヒラギノ角ゴ ProN W3"/>
      <w:sz w:val="18"/>
      <w:szCs w:val="18"/>
    </w:rPr>
  </w:style>
  <w:style w:type="character" w:customStyle="1" w:styleId="ae">
    <w:name w:val="吹き出し (文字)"/>
    <w:basedOn w:val="a0"/>
    <w:link w:val="ad"/>
    <w:uiPriority w:val="99"/>
    <w:semiHidden/>
    <w:rsid w:val="008D7899"/>
    <w:rPr>
      <w:rFonts w:ascii="ヒラギノ角ゴ ProN W3" w:eastAsia="ヒラギノ角ゴ ProN W3"/>
      <w:sz w:val="18"/>
      <w:szCs w:val="18"/>
    </w:rPr>
  </w:style>
  <w:style w:type="paragraph" w:styleId="af">
    <w:name w:val="Revision"/>
    <w:hidden/>
    <w:uiPriority w:val="99"/>
    <w:semiHidden/>
    <w:rsid w:val="0055646F"/>
  </w:style>
  <w:style w:type="paragraph" w:styleId="af0">
    <w:name w:val="List Paragraph"/>
    <w:basedOn w:val="a"/>
    <w:uiPriority w:val="34"/>
    <w:qFormat/>
    <w:rsid w:val="00991709"/>
    <w:pPr>
      <w:ind w:leftChars="400" w:left="960"/>
    </w:pPr>
  </w:style>
  <w:style w:type="paragraph" w:styleId="HTML">
    <w:name w:val="HTML Preformatted"/>
    <w:basedOn w:val="a"/>
    <w:link w:val="HTML0"/>
    <w:uiPriority w:val="99"/>
    <w:unhideWhenUsed/>
    <w:rsid w:val="00F02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F022F7"/>
    <w:rPr>
      <w:rFonts w:ascii="Courier" w:hAnsi="Courier" w:cs="Courier"/>
      <w:kern w:val="0"/>
      <w:sz w:val="20"/>
      <w:szCs w:val="20"/>
    </w:rPr>
  </w:style>
  <w:style w:type="table" w:styleId="af1">
    <w:name w:val="Table Grid"/>
    <w:basedOn w:val="a1"/>
    <w:uiPriority w:val="39"/>
    <w:rsid w:val="009C18A0"/>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af2">
    <w:name w:val="Title"/>
    <w:basedOn w:val="a"/>
    <w:next w:val="a"/>
    <w:link w:val="af3"/>
    <w:uiPriority w:val="10"/>
    <w:qFormat/>
    <w:rsid w:val="00F97D72"/>
    <w:pPr>
      <w:autoSpaceDE w:val="0"/>
      <w:autoSpaceDN w:val="0"/>
      <w:jc w:val="center"/>
    </w:pPr>
    <w:rPr>
      <w:rFonts w:asciiTheme="majorEastAsia" w:eastAsiaTheme="majorEastAsia" w:hAnsiTheme="majorEastAsia"/>
    </w:rPr>
  </w:style>
  <w:style w:type="character" w:customStyle="1" w:styleId="af3">
    <w:name w:val="表題 (文字)"/>
    <w:basedOn w:val="a0"/>
    <w:link w:val="af2"/>
    <w:uiPriority w:val="10"/>
    <w:rsid w:val="00F97D72"/>
    <w:rPr>
      <w:rFonts w:asciiTheme="majorEastAsia" w:eastAsiaTheme="majorEastAsia" w:hAnsiTheme="majorEastAsia"/>
    </w:rPr>
  </w:style>
  <w:style w:type="character" w:customStyle="1" w:styleId="10">
    <w:name w:val="見出し 1 (文字)"/>
    <w:basedOn w:val="a0"/>
    <w:link w:val="1"/>
    <w:uiPriority w:val="9"/>
    <w:rsid w:val="00574951"/>
    <w:rPr>
      <w:rFonts w:asciiTheme="majorEastAsia" w:eastAsiaTheme="majorEastAsia" w:hAnsiTheme="majorEastAsia" w:cstheme="minorEastAsia"/>
      <w:b/>
    </w:rPr>
  </w:style>
  <w:style w:type="character" w:customStyle="1" w:styleId="20">
    <w:name w:val="見出し 2 (文字)"/>
    <w:basedOn w:val="a0"/>
    <w:link w:val="2"/>
    <w:uiPriority w:val="9"/>
    <w:rsid w:val="00364464"/>
    <w:rPr>
      <w:rFonts w:asciiTheme="majorEastAsia" w:eastAsiaTheme="majorEastAsia" w:hAnsiTheme="majorEastAsia" w:cstheme="minorEastAsia"/>
      <w:b/>
    </w:rPr>
  </w:style>
  <w:style w:type="character" w:customStyle="1" w:styleId="30">
    <w:name w:val="見出し 3 (文字)"/>
    <w:basedOn w:val="a0"/>
    <w:link w:val="3"/>
    <w:uiPriority w:val="9"/>
    <w:rsid w:val="00F77315"/>
    <w:rPr>
      <w:rFonts w:asciiTheme="majorEastAsia" w:eastAsiaTheme="majorEastAsia" w:hAnsiTheme="majorEastAsia" w:cstheme="minorEastAsia"/>
      <w:b/>
    </w:rPr>
  </w:style>
  <w:style w:type="character" w:customStyle="1" w:styleId="40">
    <w:name w:val="見出し 4 (文字)"/>
    <w:basedOn w:val="a0"/>
    <w:link w:val="4"/>
    <w:uiPriority w:val="9"/>
    <w:rsid w:val="006631A3"/>
    <w:rPr>
      <w:rFonts w:asciiTheme="majorEastAsia" w:eastAsiaTheme="majorEastAsia" w:hAnsiTheme="majorEastAsia"/>
    </w:rPr>
  </w:style>
  <w:style w:type="paragraph" w:styleId="af4">
    <w:name w:val="TOC Heading"/>
    <w:basedOn w:val="1"/>
    <w:next w:val="a"/>
    <w:uiPriority w:val="39"/>
    <w:unhideWhenUsed/>
    <w:qFormat/>
    <w:rsid w:val="00D64603"/>
    <w:pPr>
      <w:widowControl/>
      <w:autoSpaceDE/>
      <w:autoSpaceDN/>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11">
    <w:name w:val="toc 1"/>
    <w:basedOn w:val="a"/>
    <w:next w:val="a"/>
    <w:autoRedefine/>
    <w:uiPriority w:val="39"/>
    <w:unhideWhenUsed/>
    <w:rsid w:val="006A79BA"/>
    <w:pPr>
      <w:tabs>
        <w:tab w:val="right" w:leader="dot" w:pos="9054"/>
      </w:tabs>
    </w:pPr>
    <w:rPr>
      <w:noProof/>
      <w:color w:val="4F81BD" w:themeColor="accent1"/>
    </w:rPr>
  </w:style>
  <w:style w:type="paragraph" w:styleId="21">
    <w:name w:val="toc 2"/>
    <w:basedOn w:val="a"/>
    <w:next w:val="a"/>
    <w:autoRedefine/>
    <w:uiPriority w:val="39"/>
    <w:unhideWhenUsed/>
    <w:rsid w:val="00D64603"/>
    <w:pPr>
      <w:ind w:leftChars="100" w:left="220"/>
    </w:pPr>
  </w:style>
  <w:style w:type="paragraph" w:styleId="31">
    <w:name w:val="toc 3"/>
    <w:basedOn w:val="a"/>
    <w:next w:val="a"/>
    <w:autoRedefine/>
    <w:uiPriority w:val="39"/>
    <w:unhideWhenUsed/>
    <w:rsid w:val="00646B00"/>
    <w:pPr>
      <w:tabs>
        <w:tab w:val="right" w:leader="dot" w:pos="9054"/>
      </w:tabs>
      <w:ind w:leftChars="200" w:left="432"/>
    </w:pPr>
    <w:rPr>
      <w:noProof/>
      <w:color w:val="4F81BD" w:themeColor="accent1"/>
    </w:rPr>
  </w:style>
  <w:style w:type="character" w:styleId="af5">
    <w:name w:val="Hyperlink"/>
    <w:basedOn w:val="a0"/>
    <w:uiPriority w:val="99"/>
    <w:unhideWhenUsed/>
    <w:rsid w:val="00D64603"/>
    <w:rPr>
      <w:color w:val="0000FF" w:themeColor="hyperlink"/>
      <w:u w:val="single"/>
    </w:rPr>
  </w:style>
  <w:style w:type="paragraph" w:styleId="af6">
    <w:name w:val="caption"/>
    <w:basedOn w:val="a"/>
    <w:next w:val="a"/>
    <w:unhideWhenUsed/>
    <w:qFormat/>
    <w:rsid w:val="005975C5"/>
    <w:pPr>
      <w:jc w:val="center"/>
    </w:pPr>
    <w:rPr>
      <w:b/>
      <w:bCs/>
      <w:sz w:val="21"/>
      <w:szCs w:val="21"/>
    </w:rPr>
  </w:style>
  <w:style w:type="paragraph" w:styleId="af7">
    <w:name w:val="No Spacing"/>
    <w:link w:val="af8"/>
    <w:uiPriority w:val="1"/>
    <w:qFormat/>
    <w:rsid w:val="009C20DB"/>
    <w:rPr>
      <w:kern w:val="0"/>
    </w:rPr>
  </w:style>
  <w:style w:type="character" w:customStyle="1" w:styleId="af8">
    <w:name w:val="行間詰め (文字)"/>
    <w:basedOn w:val="a0"/>
    <w:link w:val="af7"/>
    <w:uiPriority w:val="1"/>
    <w:rsid w:val="009C20DB"/>
    <w:rPr>
      <w:kern w:val="0"/>
    </w:rPr>
  </w:style>
  <w:style w:type="character" w:customStyle="1" w:styleId="UnresolvedMention">
    <w:name w:val="Unresolved Mention"/>
    <w:basedOn w:val="a0"/>
    <w:uiPriority w:val="99"/>
    <w:semiHidden/>
    <w:unhideWhenUsed/>
    <w:rsid w:val="00E971D4"/>
    <w:rPr>
      <w:color w:val="605E5C"/>
      <w:shd w:val="clear" w:color="auto" w:fill="E1DFDD"/>
    </w:rPr>
  </w:style>
  <w:style w:type="paragraph" w:styleId="af9">
    <w:name w:val="Date"/>
    <w:basedOn w:val="a"/>
    <w:next w:val="a"/>
    <w:link w:val="afa"/>
    <w:uiPriority w:val="99"/>
    <w:semiHidden/>
    <w:unhideWhenUsed/>
    <w:rsid w:val="00E76FF3"/>
  </w:style>
  <w:style w:type="character" w:customStyle="1" w:styleId="afa">
    <w:name w:val="日付 (文字)"/>
    <w:basedOn w:val="a0"/>
    <w:link w:val="af9"/>
    <w:uiPriority w:val="99"/>
    <w:semiHidden/>
    <w:rsid w:val="00E76FF3"/>
    <w:rPr>
      <w:rFonts w:asciiTheme="minorEastAsia" w:hAnsiTheme="minorEastAsia" w:cstheme="minorEastAsia"/>
    </w:rPr>
  </w:style>
  <w:style w:type="paragraph" w:customStyle="1" w:styleId="Default">
    <w:name w:val="Default"/>
    <w:rsid w:val="00477AB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82875333">
      <w:bodyDiv w:val="1"/>
      <w:marLeft w:val="0"/>
      <w:marRight w:val="0"/>
      <w:marTop w:val="0"/>
      <w:marBottom w:val="0"/>
      <w:divBdr>
        <w:top w:val="none" w:sz="0" w:space="0" w:color="auto"/>
        <w:left w:val="none" w:sz="0" w:space="0" w:color="auto"/>
        <w:bottom w:val="none" w:sz="0" w:space="0" w:color="auto"/>
        <w:right w:val="none" w:sz="0" w:space="0" w:color="auto"/>
      </w:divBdr>
    </w:div>
    <w:div w:id="1003976189">
      <w:bodyDiv w:val="1"/>
      <w:marLeft w:val="0"/>
      <w:marRight w:val="0"/>
      <w:marTop w:val="0"/>
      <w:marBottom w:val="0"/>
      <w:divBdr>
        <w:top w:val="none" w:sz="0" w:space="0" w:color="auto"/>
        <w:left w:val="none" w:sz="0" w:space="0" w:color="auto"/>
        <w:bottom w:val="none" w:sz="0" w:space="0" w:color="auto"/>
        <w:right w:val="none" w:sz="0" w:space="0" w:color="auto"/>
      </w:divBdr>
    </w:div>
    <w:div w:id="1251039503">
      <w:bodyDiv w:val="1"/>
      <w:marLeft w:val="0"/>
      <w:marRight w:val="0"/>
      <w:marTop w:val="0"/>
      <w:marBottom w:val="0"/>
      <w:divBdr>
        <w:top w:val="none" w:sz="0" w:space="0" w:color="auto"/>
        <w:left w:val="none" w:sz="0" w:space="0" w:color="auto"/>
        <w:bottom w:val="none" w:sz="0" w:space="0" w:color="auto"/>
        <w:right w:val="none" w:sz="0" w:space="0" w:color="auto"/>
      </w:divBdr>
    </w:div>
    <w:div w:id="1412118668">
      <w:bodyDiv w:val="1"/>
      <w:marLeft w:val="0"/>
      <w:marRight w:val="0"/>
      <w:marTop w:val="0"/>
      <w:marBottom w:val="0"/>
      <w:divBdr>
        <w:top w:val="none" w:sz="0" w:space="0" w:color="auto"/>
        <w:left w:val="none" w:sz="0" w:space="0" w:color="auto"/>
        <w:bottom w:val="none" w:sz="0" w:space="0" w:color="auto"/>
        <w:right w:val="none" w:sz="0" w:space="0" w:color="auto"/>
      </w:divBdr>
    </w:div>
    <w:div w:id="1692561744">
      <w:bodyDiv w:val="1"/>
      <w:marLeft w:val="0"/>
      <w:marRight w:val="0"/>
      <w:marTop w:val="0"/>
      <w:marBottom w:val="0"/>
      <w:divBdr>
        <w:top w:val="none" w:sz="0" w:space="0" w:color="auto"/>
        <w:left w:val="none" w:sz="0" w:space="0" w:color="auto"/>
        <w:bottom w:val="none" w:sz="0" w:space="0" w:color="auto"/>
        <w:right w:val="none" w:sz="0" w:space="0" w:color="auto"/>
      </w:divBdr>
    </w:div>
    <w:div w:id="1791165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9fe5b-ec15-4b33-9f7d-63f767854cdd">
      <Terms xmlns="http://schemas.microsoft.com/office/infopath/2007/PartnerControls"/>
    </lcf76f155ced4ddcb4097134ff3c332f>
    <TaxCatchAll xmlns="3576b715-e72c-40d0-93d9-facd253032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D106AD1BB1549913AE573927C9132" ma:contentTypeVersion="15" ma:contentTypeDescription="Create a new document." ma:contentTypeScope="" ma:versionID="ea82104fa0843dece0efb3c6ce359593">
  <xsd:schema xmlns:xsd="http://www.w3.org/2001/XMLSchema" xmlns:xs="http://www.w3.org/2001/XMLSchema" xmlns:p="http://schemas.microsoft.com/office/2006/metadata/properties" xmlns:ns2="f5e9fe5b-ec15-4b33-9f7d-63f767854cdd" xmlns:ns3="3576b715-e72c-40d0-93d9-facd253032cf" targetNamespace="http://schemas.microsoft.com/office/2006/metadata/properties" ma:root="true" ma:fieldsID="01006e6f6f9b692ac0df8d90e7c06e81" ns2:_="" ns3:_="">
    <xsd:import namespace="f5e9fe5b-ec15-4b33-9f7d-63f767854cdd"/>
    <xsd:import namespace="3576b715-e72c-40d0-93d9-facd253032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9fe5b-ec15-4b33-9f7d-63f767854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76b715-e72c-40d0-93d9-facd253032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02c0174-15c9-4a6c-9813-094c6d0a9b97}" ma:internalName="TaxCatchAll" ma:showField="CatchAllData" ma:web="3576b715-e72c-40d0-93d9-facd25303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679A-2D99-4A7B-98F4-B30DD5F25EE0}">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f5e9fe5b-ec15-4b33-9f7d-63f767854cdd"/>
    <ds:schemaRef ds:uri="3576b715-e72c-40d0-93d9-facd253032cf"/>
    <ds:schemaRef ds:uri="http://www.w3.org/XML/1998/namespace"/>
    <ds:schemaRef ds:uri="http://purl.org/dc/terms/"/>
  </ds:schemaRefs>
</ds:datastoreItem>
</file>

<file path=customXml/itemProps2.xml><?xml version="1.0" encoding="utf-8"?>
<ds:datastoreItem xmlns:ds="http://schemas.openxmlformats.org/officeDocument/2006/customXml" ds:itemID="{89084504-E835-4205-8366-E15FD243B42D}">
  <ds:schemaRefs>
    <ds:schemaRef ds:uri="http://schemas.microsoft.com/sharepoint/v3/contenttype/forms"/>
  </ds:schemaRefs>
</ds:datastoreItem>
</file>

<file path=customXml/itemProps3.xml><?xml version="1.0" encoding="utf-8"?>
<ds:datastoreItem xmlns:ds="http://schemas.openxmlformats.org/officeDocument/2006/customXml" ds:itemID="{0598D5C6-1BD2-41AA-B02F-E1636B68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9fe5b-ec15-4b33-9f7d-63f767854cdd"/>
    <ds:schemaRef ds:uri="3576b715-e72c-40d0-93d9-facd25303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A84D5-142A-4E88-AC78-D1DB4BE2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2364</Words>
  <Characters>13478</Characters>
  <Application>Microsoft Office Word</Application>
  <DocSecurity>8</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15811</CharactersWithSpaces>
  <SharedDoc>false</SharedDoc>
  <HLinks>
    <vt:vector size="216" baseType="variant">
      <vt:variant>
        <vt:i4>1114162</vt:i4>
      </vt:variant>
      <vt:variant>
        <vt:i4>212</vt:i4>
      </vt:variant>
      <vt:variant>
        <vt:i4>0</vt:i4>
      </vt:variant>
      <vt:variant>
        <vt:i4>5</vt:i4>
      </vt:variant>
      <vt:variant>
        <vt:lpwstr/>
      </vt:variant>
      <vt:variant>
        <vt:lpwstr>_Toc157102404</vt:lpwstr>
      </vt:variant>
      <vt:variant>
        <vt:i4>1114162</vt:i4>
      </vt:variant>
      <vt:variant>
        <vt:i4>206</vt:i4>
      </vt:variant>
      <vt:variant>
        <vt:i4>0</vt:i4>
      </vt:variant>
      <vt:variant>
        <vt:i4>5</vt:i4>
      </vt:variant>
      <vt:variant>
        <vt:lpwstr/>
      </vt:variant>
      <vt:variant>
        <vt:lpwstr>_Toc157102403</vt:lpwstr>
      </vt:variant>
      <vt:variant>
        <vt:i4>1114162</vt:i4>
      </vt:variant>
      <vt:variant>
        <vt:i4>200</vt:i4>
      </vt:variant>
      <vt:variant>
        <vt:i4>0</vt:i4>
      </vt:variant>
      <vt:variant>
        <vt:i4>5</vt:i4>
      </vt:variant>
      <vt:variant>
        <vt:lpwstr/>
      </vt:variant>
      <vt:variant>
        <vt:lpwstr>_Toc157102402</vt:lpwstr>
      </vt:variant>
      <vt:variant>
        <vt:i4>1114162</vt:i4>
      </vt:variant>
      <vt:variant>
        <vt:i4>194</vt:i4>
      </vt:variant>
      <vt:variant>
        <vt:i4>0</vt:i4>
      </vt:variant>
      <vt:variant>
        <vt:i4>5</vt:i4>
      </vt:variant>
      <vt:variant>
        <vt:lpwstr/>
      </vt:variant>
      <vt:variant>
        <vt:lpwstr>_Toc157102401</vt:lpwstr>
      </vt:variant>
      <vt:variant>
        <vt:i4>1114162</vt:i4>
      </vt:variant>
      <vt:variant>
        <vt:i4>188</vt:i4>
      </vt:variant>
      <vt:variant>
        <vt:i4>0</vt:i4>
      </vt:variant>
      <vt:variant>
        <vt:i4>5</vt:i4>
      </vt:variant>
      <vt:variant>
        <vt:lpwstr/>
      </vt:variant>
      <vt:variant>
        <vt:lpwstr>_Toc157102400</vt:lpwstr>
      </vt:variant>
      <vt:variant>
        <vt:i4>1572917</vt:i4>
      </vt:variant>
      <vt:variant>
        <vt:i4>182</vt:i4>
      </vt:variant>
      <vt:variant>
        <vt:i4>0</vt:i4>
      </vt:variant>
      <vt:variant>
        <vt:i4>5</vt:i4>
      </vt:variant>
      <vt:variant>
        <vt:lpwstr/>
      </vt:variant>
      <vt:variant>
        <vt:lpwstr>_Toc157102399</vt:lpwstr>
      </vt:variant>
      <vt:variant>
        <vt:i4>1572917</vt:i4>
      </vt:variant>
      <vt:variant>
        <vt:i4>176</vt:i4>
      </vt:variant>
      <vt:variant>
        <vt:i4>0</vt:i4>
      </vt:variant>
      <vt:variant>
        <vt:i4>5</vt:i4>
      </vt:variant>
      <vt:variant>
        <vt:lpwstr/>
      </vt:variant>
      <vt:variant>
        <vt:lpwstr>_Toc157102398</vt:lpwstr>
      </vt:variant>
      <vt:variant>
        <vt:i4>1572917</vt:i4>
      </vt:variant>
      <vt:variant>
        <vt:i4>170</vt:i4>
      </vt:variant>
      <vt:variant>
        <vt:i4>0</vt:i4>
      </vt:variant>
      <vt:variant>
        <vt:i4>5</vt:i4>
      </vt:variant>
      <vt:variant>
        <vt:lpwstr/>
      </vt:variant>
      <vt:variant>
        <vt:lpwstr>_Toc157102397</vt:lpwstr>
      </vt:variant>
      <vt:variant>
        <vt:i4>1572917</vt:i4>
      </vt:variant>
      <vt:variant>
        <vt:i4>164</vt:i4>
      </vt:variant>
      <vt:variant>
        <vt:i4>0</vt:i4>
      </vt:variant>
      <vt:variant>
        <vt:i4>5</vt:i4>
      </vt:variant>
      <vt:variant>
        <vt:lpwstr/>
      </vt:variant>
      <vt:variant>
        <vt:lpwstr>_Toc157102396</vt:lpwstr>
      </vt:variant>
      <vt:variant>
        <vt:i4>1572917</vt:i4>
      </vt:variant>
      <vt:variant>
        <vt:i4>158</vt:i4>
      </vt:variant>
      <vt:variant>
        <vt:i4>0</vt:i4>
      </vt:variant>
      <vt:variant>
        <vt:i4>5</vt:i4>
      </vt:variant>
      <vt:variant>
        <vt:lpwstr/>
      </vt:variant>
      <vt:variant>
        <vt:lpwstr>_Toc157102395</vt:lpwstr>
      </vt:variant>
      <vt:variant>
        <vt:i4>1572917</vt:i4>
      </vt:variant>
      <vt:variant>
        <vt:i4>152</vt:i4>
      </vt:variant>
      <vt:variant>
        <vt:i4>0</vt:i4>
      </vt:variant>
      <vt:variant>
        <vt:i4>5</vt:i4>
      </vt:variant>
      <vt:variant>
        <vt:lpwstr/>
      </vt:variant>
      <vt:variant>
        <vt:lpwstr>_Toc157102394</vt:lpwstr>
      </vt:variant>
      <vt:variant>
        <vt:i4>1572917</vt:i4>
      </vt:variant>
      <vt:variant>
        <vt:i4>146</vt:i4>
      </vt:variant>
      <vt:variant>
        <vt:i4>0</vt:i4>
      </vt:variant>
      <vt:variant>
        <vt:i4>5</vt:i4>
      </vt:variant>
      <vt:variant>
        <vt:lpwstr/>
      </vt:variant>
      <vt:variant>
        <vt:lpwstr>_Toc157102393</vt:lpwstr>
      </vt:variant>
      <vt:variant>
        <vt:i4>1572917</vt:i4>
      </vt:variant>
      <vt:variant>
        <vt:i4>140</vt:i4>
      </vt:variant>
      <vt:variant>
        <vt:i4>0</vt:i4>
      </vt:variant>
      <vt:variant>
        <vt:i4>5</vt:i4>
      </vt:variant>
      <vt:variant>
        <vt:lpwstr/>
      </vt:variant>
      <vt:variant>
        <vt:lpwstr>_Toc157102392</vt:lpwstr>
      </vt:variant>
      <vt:variant>
        <vt:i4>1572917</vt:i4>
      </vt:variant>
      <vt:variant>
        <vt:i4>134</vt:i4>
      </vt:variant>
      <vt:variant>
        <vt:i4>0</vt:i4>
      </vt:variant>
      <vt:variant>
        <vt:i4>5</vt:i4>
      </vt:variant>
      <vt:variant>
        <vt:lpwstr/>
      </vt:variant>
      <vt:variant>
        <vt:lpwstr>_Toc157102391</vt:lpwstr>
      </vt:variant>
      <vt:variant>
        <vt:i4>1572917</vt:i4>
      </vt:variant>
      <vt:variant>
        <vt:i4>128</vt:i4>
      </vt:variant>
      <vt:variant>
        <vt:i4>0</vt:i4>
      </vt:variant>
      <vt:variant>
        <vt:i4>5</vt:i4>
      </vt:variant>
      <vt:variant>
        <vt:lpwstr/>
      </vt:variant>
      <vt:variant>
        <vt:lpwstr>_Toc157102390</vt:lpwstr>
      </vt:variant>
      <vt:variant>
        <vt:i4>1638453</vt:i4>
      </vt:variant>
      <vt:variant>
        <vt:i4>122</vt:i4>
      </vt:variant>
      <vt:variant>
        <vt:i4>0</vt:i4>
      </vt:variant>
      <vt:variant>
        <vt:i4>5</vt:i4>
      </vt:variant>
      <vt:variant>
        <vt:lpwstr/>
      </vt:variant>
      <vt:variant>
        <vt:lpwstr>_Toc157102389</vt:lpwstr>
      </vt:variant>
      <vt:variant>
        <vt:i4>1638453</vt:i4>
      </vt:variant>
      <vt:variant>
        <vt:i4>116</vt:i4>
      </vt:variant>
      <vt:variant>
        <vt:i4>0</vt:i4>
      </vt:variant>
      <vt:variant>
        <vt:i4>5</vt:i4>
      </vt:variant>
      <vt:variant>
        <vt:lpwstr/>
      </vt:variant>
      <vt:variant>
        <vt:lpwstr>_Toc157102388</vt:lpwstr>
      </vt:variant>
      <vt:variant>
        <vt:i4>1638453</vt:i4>
      </vt:variant>
      <vt:variant>
        <vt:i4>110</vt:i4>
      </vt:variant>
      <vt:variant>
        <vt:i4>0</vt:i4>
      </vt:variant>
      <vt:variant>
        <vt:i4>5</vt:i4>
      </vt:variant>
      <vt:variant>
        <vt:lpwstr/>
      </vt:variant>
      <vt:variant>
        <vt:lpwstr>_Toc157102387</vt:lpwstr>
      </vt:variant>
      <vt:variant>
        <vt:i4>1638453</vt:i4>
      </vt:variant>
      <vt:variant>
        <vt:i4>104</vt:i4>
      </vt:variant>
      <vt:variant>
        <vt:i4>0</vt:i4>
      </vt:variant>
      <vt:variant>
        <vt:i4>5</vt:i4>
      </vt:variant>
      <vt:variant>
        <vt:lpwstr/>
      </vt:variant>
      <vt:variant>
        <vt:lpwstr>_Toc157102386</vt:lpwstr>
      </vt:variant>
      <vt:variant>
        <vt:i4>1638453</vt:i4>
      </vt:variant>
      <vt:variant>
        <vt:i4>98</vt:i4>
      </vt:variant>
      <vt:variant>
        <vt:i4>0</vt:i4>
      </vt:variant>
      <vt:variant>
        <vt:i4>5</vt:i4>
      </vt:variant>
      <vt:variant>
        <vt:lpwstr/>
      </vt:variant>
      <vt:variant>
        <vt:lpwstr>_Toc157102385</vt:lpwstr>
      </vt:variant>
      <vt:variant>
        <vt:i4>1638453</vt:i4>
      </vt:variant>
      <vt:variant>
        <vt:i4>92</vt:i4>
      </vt:variant>
      <vt:variant>
        <vt:i4>0</vt:i4>
      </vt:variant>
      <vt:variant>
        <vt:i4>5</vt:i4>
      </vt:variant>
      <vt:variant>
        <vt:lpwstr/>
      </vt:variant>
      <vt:variant>
        <vt:lpwstr>_Toc157102384</vt:lpwstr>
      </vt:variant>
      <vt:variant>
        <vt:i4>1638453</vt:i4>
      </vt:variant>
      <vt:variant>
        <vt:i4>86</vt:i4>
      </vt:variant>
      <vt:variant>
        <vt:i4>0</vt:i4>
      </vt:variant>
      <vt:variant>
        <vt:i4>5</vt:i4>
      </vt:variant>
      <vt:variant>
        <vt:lpwstr/>
      </vt:variant>
      <vt:variant>
        <vt:lpwstr>_Toc157102383</vt:lpwstr>
      </vt:variant>
      <vt:variant>
        <vt:i4>1638453</vt:i4>
      </vt:variant>
      <vt:variant>
        <vt:i4>80</vt:i4>
      </vt:variant>
      <vt:variant>
        <vt:i4>0</vt:i4>
      </vt:variant>
      <vt:variant>
        <vt:i4>5</vt:i4>
      </vt:variant>
      <vt:variant>
        <vt:lpwstr/>
      </vt:variant>
      <vt:variant>
        <vt:lpwstr>_Toc157102382</vt:lpwstr>
      </vt:variant>
      <vt:variant>
        <vt:i4>1638453</vt:i4>
      </vt:variant>
      <vt:variant>
        <vt:i4>74</vt:i4>
      </vt:variant>
      <vt:variant>
        <vt:i4>0</vt:i4>
      </vt:variant>
      <vt:variant>
        <vt:i4>5</vt:i4>
      </vt:variant>
      <vt:variant>
        <vt:lpwstr/>
      </vt:variant>
      <vt:variant>
        <vt:lpwstr>_Toc157102381</vt:lpwstr>
      </vt:variant>
      <vt:variant>
        <vt:i4>1638453</vt:i4>
      </vt:variant>
      <vt:variant>
        <vt:i4>68</vt:i4>
      </vt:variant>
      <vt:variant>
        <vt:i4>0</vt:i4>
      </vt:variant>
      <vt:variant>
        <vt:i4>5</vt:i4>
      </vt:variant>
      <vt:variant>
        <vt:lpwstr/>
      </vt:variant>
      <vt:variant>
        <vt:lpwstr>_Toc157102380</vt:lpwstr>
      </vt:variant>
      <vt:variant>
        <vt:i4>1441845</vt:i4>
      </vt:variant>
      <vt:variant>
        <vt:i4>62</vt:i4>
      </vt:variant>
      <vt:variant>
        <vt:i4>0</vt:i4>
      </vt:variant>
      <vt:variant>
        <vt:i4>5</vt:i4>
      </vt:variant>
      <vt:variant>
        <vt:lpwstr/>
      </vt:variant>
      <vt:variant>
        <vt:lpwstr>_Toc157102379</vt:lpwstr>
      </vt:variant>
      <vt:variant>
        <vt:i4>1441845</vt:i4>
      </vt:variant>
      <vt:variant>
        <vt:i4>56</vt:i4>
      </vt:variant>
      <vt:variant>
        <vt:i4>0</vt:i4>
      </vt:variant>
      <vt:variant>
        <vt:i4>5</vt:i4>
      </vt:variant>
      <vt:variant>
        <vt:lpwstr/>
      </vt:variant>
      <vt:variant>
        <vt:lpwstr>_Toc157102378</vt:lpwstr>
      </vt:variant>
      <vt:variant>
        <vt:i4>1441845</vt:i4>
      </vt:variant>
      <vt:variant>
        <vt:i4>50</vt:i4>
      </vt:variant>
      <vt:variant>
        <vt:i4>0</vt:i4>
      </vt:variant>
      <vt:variant>
        <vt:i4>5</vt:i4>
      </vt:variant>
      <vt:variant>
        <vt:lpwstr/>
      </vt:variant>
      <vt:variant>
        <vt:lpwstr>_Toc157102377</vt:lpwstr>
      </vt:variant>
      <vt:variant>
        <vt:i4>1441845</vt:i4>
      </vt:variant>
      <vt:variant>
        <vt:i4>44</vt:i4>
      </vt:variant>
      <vt:variant>
        <vt:i4>0</vt:i4>
      </vt:variant>
      <vt:variant>
        <vt:i4>5</vt:i4>
      </vt:variant>
      <vt:variant>
        <vt:lpwstr/>
      </vt:variant>
      <vt:variant>
        <vt:lpwstr>_Toc157102376</vt:lpwstr>
      </vt:variant>
      <vt:variant>
        <vt:i4>1441845</vt:i4>
      </vt:variant>
      <vt:variant>
        <vt:i4>38</vt:i4>
      </vt:variant>
      <vt:variant>
        <vt:i4>0</vt:i4>
      </vt:variant>
      <vt:variant>
        <vt:i4>5</vt:i4>
      </vt:variant>
      <vt:variant>
        <vt:lpwstr/>
      </vt:variant>
      <vt:variant>
        <vt:lpwstr>_Toc157102375</vt:lpwstr>
      </vt:variant>
      <vt:variant>
        <vt:i4>1441845</vt:i4>
      </vt:variant>
      <vt:variant>
        <vt:i4>32</vt:i4>
      </vt:variant>
      <vt:variant>
        <vt:i4>0</vt:i4>
      </vt:variant>
      <vt:variant>
        <vt:i4>5</vt:i4>
      </vt:variant>
      <vt:variant>
        <vt:lpwstr/>
      </vt:variant>
      <vt:variant>
        <vt:lpwstr>_Toc157102374</vt:lpwstr>
      </vt:variant>
      <vt:variant>
        <vt:i4>1441845</vt:i4>
      </vt:variant>
      <vt:variant>
        <vt:i4>26</vt:i4>
      </vt:variant>
      <vt:variant>
        <vt:i4>0</vt:i4>
      </vt:variant>
      <vt:variant>
        <vt:i4>5</vt:i4>
      </vt:variant>
      <vt:variant>
        <vt:lpwstr/>
      </vt:variant>
      <vt:variant>
        <vt:lpwstr>_Toc157102373</vt:lpwstr>
      </vt:variant>
      <vt:variant>
        <vt:i4>1441845</vt:i4>
      </vt:variant>
      <vt:variant>
        <vt:i4>20</vt:i4>
      </vt:variant>
      <vt:variant>
        <vt:i4>0</vt:i4>
      </vt:variant>
      <vt:variant>
        <vt:i4>5</vt:i4>
      </vt:variant>
      <vt:variant>
        <vt:lpwstr/>
      </vt:variant>
      <vt:variant>
        <vt:lpwstr>_Toc157102372</vt:lpwstr>
      </vt:variant>
      <vt:variant>
        <vt:i4>1441845</vt:i4>
      </vt:variant>
      <vt:variant>
        <vt:i4>14</vt:i4>
      </vt:variant>
      <vt:variant>
        <vt:i4>0</vt:i4>
      </vt:variant>
      <vt:variant>
        <vt:i4>5</vt:i4>
      </vt:variant>
      <vt:variant>
        <vt:lpwstr/>
      </vt:variant>
      <vt:variant>
        <vt:lpwstr>_Toc157102371</vt:lpwstr>
      </vt:variant>
      <vt:variant>
        <vt:i4>1441845</vt:i4>
      </vt:variant>
      <vt:variant>
        <vt:i4>8</vt:i4>
      </vt:variant>
      <vt:variant>
        <vt:i4>0</vt:i4>
      </vt:variant>
      <vt:variant>
        <vt:i4>5</vt:i4>
      </vt:variant>
      <vt:variant>
        <vt:lpwstr/>
      </vt:variant>
      <vt:variant>
        <vt:lpwstr>_Toc157102370</vt:lpwstr>
      </vt:variant>
      <vt:variant>
        <vt:i4>1507381</vt:i4>
      </vt:variant>
      <vt:variant>
        <vt:i4>2</vt:i4>
      </vt:variant>
      <vt:variant>
        <vt:i4>0</vt:i4>
      </vt:variant>
      <vt:variant>
        <vt:i4>5</vt:i4>
      </vt:variant>
      <vt:variant>
        <vt:lpwstr/>
      </vt:variant>
      <vt:variant>
        <vt:lpwstr>_Toc157102369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隈元 大貴</dc:creator>
  <cp:keywords/>
  <dc:description/>
  <cp:lastModifiedBy>隈元 大貴</cp:lastModifiedBy>
  <cp:revision>7</cp:revision>
  <cp:lastPrinted>2025-07-14T06:24:00Z</cp:lastPrinted>
  <dcterms:created xsi:type="dcterms:W3CDTF">2025-07-11T02:00:00Z</dcterms:created>
  <dcterms:modified xsi:type="dcterms:W3CDTF">2025-07-16T03:15:00Z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2024-03-21T03:13:43Z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d2b654f4-4563-4eb2-aeaa-4925ba5e2c3d</vt:lpwstr>
  </property>
  <property fmtid="{D5CDD505-2E9C-101B-9397-08002B2CF9AE}" pid="8" name="MSIP_Label_ea60d57e-af5b-4752-ac57-3e4f28ca11dc_ContentBits">
    <vt:lpwstr>0</vt:lpwstr>
  </property>
  <property fmtid="{D5CDD505-2E9C-101B-9397-08002B2CF9AE}" pid="9" name="MediaServiceImageTags">
    <vt:lpwstr/>
  </property>
  <property fmtid="{D5CDD505-2E9C-101B-9397-08002B2CF9AE}" pid="10" name="ContentTypeId">
    <vt:lpwstr>0x0101005ADD106AD1BB1549913AE573927C9132</vt:lpwstr>
  </property>
</Properties>
</file>