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4A54" w14:textId="77777777" w:rsidR="006A38FE" w:rsidRDefault="006A38FE" w:rsidP="00271E2B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p w14:paraId="5C4BB6E5" w14:textId="0A8B1B5C" w:rsidR="00271E2B" w:rsidRPr="00BA14A3" w:rsidRDefault="00271E2B" w:rsidP="00271E2B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</w:t>
      </w:r>
      <w:r w:rsidRPr="00BA14A3">
        <w:rPr>
          <w:rFonts w:ascii="ＭＳ ゴシック" w:eastAsia="ＭＳ ゴシック" w:hAnsi="ＭＳ ゴシック" w:hint="eastAsia"/>
          <w:color w:val="000000"/>
          <w:kern w:val="0"/>
        </w:rPr>
        <w:t>様式第</w:t>
      </w:r>
      <w:r w:rsidR="000E0690">
        <w:rPr>
          <w:rFonts w:ascii="ＭＳ ゴシック" w:eastAsia="ＭＳ ゴシック" w:hAnsi="ＭＳ ゴシック" w:hint="eastAsia"/>
          <w:color w:val="000000"/>
          <w:kern w:val="0"/>
        </w:rPr>
        <w:t>４</w:t>
      </w:r>
      <w:r>
        <w:rPr>
          <w:rFonts w:ascii="ＭＳ ゴシック" w:eastAsia="ＭＳ ゴシック" w:hAnsi="ＭＳ ゴシック" w:hint="eastAsia"/>
          <w:color w:val="000000"/>
          <w:kern w:val="0"/>
        </w:rPr>
        <w:t>号【第３条（</w:t>
      </w:r>
      <w:r w:rsidR="000E0690">
        <w:rPr>
          <w:rFonts w:ascii="ＭＳ ゴシック" w:eastAsia="ＭＳ ゴシック" w:hAnsi="ＭＳ ゴシック" w:hint="eastAsia"/>
          <w:color w:val="000000"/>
          <w:kern w:val="0"/>
        </w:rPr>
        <w:t>４</w:t>
      </w:r>
      <w:r>
        <w:rPr>
          <w:rFonts w:ascii="ＭＳ ゴシック" w:eastAsia="ＭＳ ゴシック" w:hAnsi="ＭＳ ゴシック" w:hint="eastAsia"/>
          <w:color w:val="000000"/>
          <w:kern w:val="0"/>
        </w:rPr>
        <w:t>）関連】</w:t>
      </w:r>
    </w:p>
    <w:tbl>
      <w:tblPr>
        <w:tblW w:w="100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08"/>
      </w:tblGrid>
      <w:tr w:rsidR="008020C0" w:rsidRPr="0070772F" w14:paraId="48657724" w14:textId="77777777" w:rsidTr="00181E8E">
        <w:trPr>
          <w:trHeight w:val="2117"/>
        </w:trPr>
        <w:tc>
          <w:tcPr>
            <w:tcW w:w="10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9D57" w14:textId="77777777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4700FEE" w14:textId="57B2DA75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奄美市物価高騰対策資金利子補給金交付要綱</w:t>
            </w:r>
          </w:p>
          <w:p w14:paraId="2A1FE0AC" w14:textId="233C8492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第３条第</w:t>
            </w:r>
            <w:r w:rsidR="000E06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号の規定による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認定申請書</w:t>
            </w:r>
          </w:p>
          <w:p w14:paraId="23FAFDB4" w14:textId="77777777" w:rsidR="00271E2B" w:rsidRPr="00E72236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EE3A659" w14:textId="77777777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2E719ADF" w14:textId="77777777" w:rsidR="00271E2B" w:rsidRPr="0070772F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74F1E46" w14:textId="77777777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奄美市長　安田　壮平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1149454A" w14:textId="77777777" w:rsidR="00271E2B" w:rsidRPr="0074122A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42F3E3E7" w14:textId="77777777" w:rsidR="00271E2B" w:rsidRPr="00BA14A3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代理申請金融機関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C79C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名　称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217ADB5A" w14:textId="77777777" w:rsidR="00271E2B" w:rsidRPr="00BA14A3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申出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者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</w:t>
            </w:r>
            <w:r w:rsidRPr="002D15FB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　</w:t>
            </w:r>
          </w:p>
          <w:p w14:paraId="013DDBA6" w14:textId="4E161760" w:rsidR="00271E2B" w:rsidRDefault="00271E2B" w:rsidP="00271E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（名称及び代表者の氏名）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  </w:t>
            </w:r>
          </w:p>
          <w:p w14:paraId="12045327" w14:textId="77777777" w:rsidR="00271E2B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5E308A55" w14:textId="4CDAD13C" w:rsidR="00271E2B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0E069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</w:t>
            </w:r>
            <w:r w:rsidR="000E06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，</w:t>
            </w:r>
            <w:r w:rsidR="000E069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0E0690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 xml:space="preserve">　　　　　　</w:t>
            </w:r>
            <w:r w:rsidR="000E069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業（注</w:t>
            </w:r>
            <w:r w:rsidR="000E0690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１</w:t>
            </w:r>
            <w:r w:rsidR="000E0690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）</w:t>
            </w:r>
            <w:r w:rsidR="000E069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を営んでいるが</w:t>
            </w:r>
            <w:r w:rsidR="000E06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，下記のとおり売上高が減少しており，</w:t>
            </w:r>
            <w:r w:rsidR="000E0690"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経営の安定に支障が生じておりますので</w:t>
            </w:r>
            <w:r w:rsidR="000E06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奄美市物価高騰対策資金利子補給金交付要綱第３条</w:t>
            </w:r>
            <w:r w:rsidRPr="009D1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</w:t>
            </w:r>
            <w:r w:rsidR="000E06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</w:t>
            </w:r>
            <w:r w:rsidRPr="009D1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号及び同第12条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第１項</w:t>
            </w:r>
            <w:r w:rsidRPr="009D14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より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認定されるようお願いします。</w:t>
            </w:r>
          </w:p>
          <w:p w14:paraId="776C3BE0" w14:textId="77777777" w:rsidR="00271E2B" w:rsidRPr="00271E2B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085879DA" w14:textId="77777777" w:rsidR="00271E2B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71FCEB8E" w14:textId="1B2A0C59" w:rsidR="00905A4C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3728662F" w14:textId="23E4E73A" w:rsidR="00271E2B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kern w:val="0"/>
                <w:lang w:eastAsia="zh-TW"/>
              </w:rPr>
            </w:pPr>
          </w:p>
          <w:p w14:paraId="1F8760DB" w14:textId="77777777" w:rsidR="00271E2B" w:rsidRPr="00271E2B" w:rsidRDefault="00271E2B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center"/>
              <w:textAlignment w:val="baseline"/>
              <w:rPr>
                <w:rFonts w:ascii="ＭＳ ゴシック" w:eastAsia="PMingLiU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0EE59F13" w14:textId="77777777" w:rsidR="00905A4C" w:rsidRPr="007761D1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１　事業開始年月日　　　　　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1A145DEB" w14:textId="77777777" w:rsidR="00905A4C" w:rsidRPr="007761D1" w:rsidRDefault="00905A4C" w:rsidP="00905A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68AD77B2" w14:textId="666BB7BA" w:rsidR="000E0690" w:rsidRDefault="000E0690" w:rsidP="000E0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　（１）売上高等</w:t>
            </w:r>
          </w:p>
          <w:p w14:paraId="61D5C59F" w14:textId="2C091520" w:rsidR="000E0690" w:rsidRPr="000E0690" w:rsidRDefault="000E0690" w:rsidP="000E0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物価高騰</w:t>
            </w:r>
            <w:r w:rsidRPr="000E069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の影響を受けた若しくは受ける見込みの決算期の売上</w:t>
            </w:r>
          </w:p>
          <w:p w14:paraId="610B5C6C" w14:textId="77777777" w:rsidR="000E0690" w:rsidRPr="00217B04" w:rsidRDefault="000E0690" w:rsidP="000E0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900" w:firstLine="189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0BE57826" w14:textId="77777777" w:rsidR="000E0690" w:rsidRPr="00217B04" w:rsidRDefault="000E0690" w:rsidP="000E0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839"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217B0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BA14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BA14A3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 w:rsidRPr="00217B0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 w:rsidRPr="00217B04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減少率　　　　　　　　％</w:t>
            </w:r>
          </w:p>
          <w:p w14:paraId="7D3F0645" w14:textId="77777777" w:rsidR="000E0690" w:rsidRPr="00B049B1" w:rsidRDefault="000E0690" w:rsidP="000E0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5E0754E" w14:textId="5C9B21E6" w:rsidR="000E0690" w:rsidRDefault="000E0690" w:rsidP="000E0690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0" w:left="15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Ａ：物価高騰の影響を受けた若しくは受ける見込みの決算期の売上</w:t>
            </w:r>
          </w:p>
          <w:p w14:paraId="3F01356F" w14:textId="2A9F140F" w:rsidR="000E0690" w:rsidRDefault="000E0690" w:rsidP="000E0690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0" w:left="15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</w:t>
            </w:r>
            <w:r w:rsidRPr="0017306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48052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 w:rsidRPr="0048052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48052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円</w:t>
            </w:r>
          </w:p>
          <w:p w14:paraId="2C6BC628" w14:textId="6EC18573" w:rsidR="000E0690" w:rsidRDefault="000E0690" w:rsidP="000E0690">
            <w:pPr>
              <w:pStyle w:val="af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0" w:left="15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Ｂ：物価高騰の影響を受けていない決算期の売上</w:t>
            </w:r>
          </w:p>
          <w:p w14:paraId="1EBAF121" w14:textId="7DB27390" w:rsidR="00271E2B" w:rsidRDefault="000E0690" w:rsidP="000E0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" w:firstLine="31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</w:t>
            </w:r>
            <w:r w:rsidRPr="0048052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Pr="0048052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円</w:t>
            </w:r>
          </w:p>
          <w:p w14:paraId="7D23A009" w14:textId="77777777" w:rsidR="000E0690" w:rsidRDefault="000E0690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C146C6" w14:textId="33D13D26" w:rsidR="00271E2B" w:rsidRPr="007761D1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認定番号　　　　号</w:t>
            </w:r>
          </w:p>
          <w:p w14:paraId="05C4CDDC" w14:textId="77777777" w:rsidR="00271E2B" w:rsidRPr="007761D1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6A1A1FAD" w14:textId="77777777" w:rsidR="00271E2B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073E16E1" w14:textId="77777777" w:rsidR="00271E2B" w:rsidRPr="007761D1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4005FD8" w14:textId="77777777" w:rsidR="00271E2B" w:rsidRDefault="00271E2B" w:rsidP="00271E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認定者名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奄美市長　安田　壮平</w:t>
            </w:r>
          </w:p>
          <w:p w14:paraId="1D4703B2" w14:textId="532B5BF2" w:rsidR="00905A4C" w:rsidRPr="00271E2B" w:rsidRDefault="00905A4C" w:rsidP="00181E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</w:tc>
      </w:tr>
    </w:tbl>
    <w:p w14:paraId="68B1FD08" w14:textId="66EF42CA" w:rsidR="000E0690" w:rsidRPr="000E0690" w:rsidRDefault="00905A4C" w:rsidP="000E069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0E0690">
        <w:rPr>
          <w:rFonts w:ascii="ＭＳ ゴシック" w:eastAsia="ＭＳ ゴシック" w:hAnsi="ＭＳ ゴシック" w:hint="eastAsia"/>
          <w:color w:val="000000"/>
          <w:kern w:val="0"/>
        </w:rPr>
        <w:t>（注</w:t>
      </w:r>
      <w:r w:rsidR="000E0690">
        <w:rPr>
          <w:rFonts w:ascii="ＭＳ ゴシック" w:eastAsia="ＭＳ ゴシック" w:hAnsi="ＭＳ ゴシック" w:hint="eastAsia"/>
          <w:color w:val="000000"/>
          <w:kern w:val="0"/>
        </w:rPr>
        <w:t>1</w:t>
      </w:r>
      <w:r w:rsidRPr="000E0690">
        <w:rPr>
          <w:rFonts w:ascii="ＭＳ ゴシック" w:eastAsia="ＭＳ ゴシック" w:hAnsi="ＭＳ ゴシック" w:hint="eastAsia"/>
          <w:color w:val="000000"/>
          <w:kern w:val="0"/>
        </w:rPr>
        <w:t>）</w:t>
      </w:r>
      <w:r w:rsidR="000E0690" w:rsidRPr="000E0690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には，「農業」又は「漁業」若しくは「林業」を記載。</w:t>
      </w:r>
    </w:p>
    <w:p w14:paraId="4292A58B" w14:textId="77777777" w:rsidR="00271E2B" w:rsidRPr="0070772F" w:rsidRDefault="00271E2B" w:rsidP="00271E2B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EE59094" w14:textId="77777777" w:rsidR="00271E2B" w:rsidRPr="00E72236" w:rsidRDefault="00271E2B" w:rsidP="00271E2B">
      <w:pPr>
        <w:suppressAutoHyphens/>
        <w:wordWrap w:val="0"/>
        <w:spacing w:line="24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E72236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本認定とは別に、金融機関による金融上の審査があります。</w:t>
      </w:r>
    </w:p>
    <w:p w14:paraId="77F636C6" w14:textId="4CD870F6" w:rsidR="00F46272" w:rsidRPr="00271E2B" w:rsidRDefault="00F46272" w:rsidP="004524E5">
      <w:pPr>
        <w:suppressAutoHyphens/>
        <w:wordWrap w:val="0"/>
        <w:spacing w:line="240" w:lineRule="exact"/>
        <w:ind w:left="968" w:hangingChars="400" w:hanging="968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sectPr w:rsidR="00F46272" w:rsidRPr="00271E2B" w:rsidSect="00BF3A5F">
      <w:footerReference w:type="default" r:id="rId11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F46272" w:rsidRDefault="00F46272">
      <w:r>
        <w:separator/>
      </w:r>
    </w:p>
  </w:endnote>
  <w:endnote w:type="continuationSeparator" w:id="0">
    <w:p w14:paraId="0A6E9193" w14:textId="77777777" w:rsidR="00F46272" w:rsidRDefault="00F46272">
      <w:r>
        <w:continuationSeparator/>
      </w:r>
    </w:p>
  </w:endnote>
  <w:endnote w:type="continuationNotice" w:id="1">
    <w:p w14:paraId="1D3F8BB1" w14:textId="77777777" w:rsidR="00F46272" w:rsidRDefault="00F46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2146" w14:textId="282D940D" w:rsidR="00F46272" w:rsidRDefault="00F46272">
    <w:pPr>
      <w:pStyle w:val="a8"/>
      <w:jc w:val="center"/>
    </w:pPr>
  </w:p>
  <w:p w14:paraId="1CBE41CD" w14:textId="77777777" w:rsidR="00F46272" w:rsidRDefault="00F46272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F46272" w:rsidRDefault="00F46272">
      <w:r>
        <w:separator/>
      </w:r>
    </w:p>
  </w:footnote>
  <w:footnote w:type="continuationSeparator" w:id="0">
    <w:p w14:paraId="16AE826B" w14:textId="77777777" w:rsidR="00F46272" w:rsidRDefault="00F46272">
      <w:r>
        <w:continuationSeparator/>
      </w:r>
    </w:p>
  </w:footnote>
  <w:footnote w:type="continuationNotice" w:id="1">
    <w:p w14:paraId="5FBD7478" w14:textId="77777777" w:rsidR="00F46272" w:rsidRDefault="00F462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58332E"/>
    <w:multiLevelType w:val="hybridMultilevel"/>
    <w:tmpl w:val="52481F1A"/>
    <w:lvl w:ilvl="0" w:tplc="E17CE7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8FD449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2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53E3EFC"/>
    <w:multiLevelType w:val="hybridMultilevel"/>
    <w:tmpl w:val="4DA2CC7C"/>
    <w:lvl w:ilvl="0" w:tplc="1C623A84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4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5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6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7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9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0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2"/>
  </w:num>
  <w:num w:numId="9">
    <w:abstractNumId w:val="40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6"/>
  </w:num>
  <w:num w:numId="20">
    <w:abstractNumId w:val="39"/>
  </w:num>
  <w:num w:numId="21">
    <w:abstractNumId w:val="47"/>
  </w:num>
  <w:num w:numId="22">
    <w:abstractNumId w:val="6"/>
  </w:num>
  <w:num w:numId="23">
    <w:abstractNumId w:val="33"/>
  </w:num>
  <w:num w:numId="24">
    <w:abstractNumId w:val="24"/>
  </w:num>
  <w:num w:numId="25">
    <w:abstractNumId w:val="45"/>
  </w:num>
  <w:num w:numId="26">
    <w:abstractNumId w:val="11"/>
  </w:num>
  <w:num w:numId="27">
    <w:abstractNumId w:val="50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7"/>
  </w:num>
  <w:num w:numId="33">
    <w:abstractNumId w:val="41"/>
  </w:num>
  <w:num w:numId="34">
    <w:abstractNumId w:val="26"/>
  </w:num>
  <w:num w:numId="35">
    <w:abstractNumId w:val="48"/>
  </w:num>
  <w:num w:numId="36">
    <w:abstractNumId w:val="17"/>
  </w:num>
  <w:num w:numId="37">
    <w:abstractNumId w:val="23"/>
  </w:num>
  <w:num w:numId="38">
    <w:abstractNumId w:val="14"/>
  </w:num>
  <w:num w:numId="39">
    <w:abstractNumId w:val="42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9"/>
  </w:num>
  <w:num w:numId="49">
    <w:abstractNumId w:val="44"/>
  </w:num>
  <w:num w:numId="50">
    <w:abstractNumId w:val="43"/>
  </w:num>
  <w:num w:numId="51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54A0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2F20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690"/>
    <w:rsid w:val="000E0A62"/>
    <w:rsid w:val="000E10C7"/>
    <w:rsid w:val="000E12B2"/>
    <w:rsid w:val="000E1386"/>
    <w:rsid w:val="000E1434"/>
    <w:rsid w:val="000E1B8B"/>
    <w:rsid w:val="000E1FE4"/>
    <w:rsid w:val="000E2DEE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2FB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1E8E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230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291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1E2B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1AB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2D66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17F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4E5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214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26A9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2FB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7B4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38F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5A4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974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A5F"/>
    <w:rsid w:val="00BF3C3D"/>
    <w:rsid w:val="00BF5119"/>
    <w:rsid w:val="00BF55A2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5D0C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BCE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1EB9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246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6272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b5a34e4-c925-442a-8678-f4e3309d8eeb"/>
    <ds:schemaRef ds:uri="9547f46b-086e-40f6-b7e9-9ad4866360cd"/>
  </ds:schemaRefs>
</ds:datastoreItem>
</file>

<file path=customXml/itemProps4.xml><?xml version="1.0" encoding="utf-8"?>
<ds:datastoreItem xmlns:ds="http://schemas.openxmlformats.org/officeDocument/2006/customXml" ds:itemID="{21B503D1-3C6C-4DD6-AA21-BD325F91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森 陽平</cp:lastModifiedBy>
  <cp:revision>4</cp:revision>
  <cp:lastPrinted>2025-04-09T01:15:00Z</cp:lastPrinted>
  <dcterms:created xsi:type="dcterms:W3CDTF">2025-03-26T08:08:00Z</dcterms:created>
  <dcterms:modified xsi:type="dcterms:W3CDTF">2025-04-09T01:15:00Z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