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25EC52B6" w:rsidR="00A63557" w:rsidRPr="00635898" w:rsidRDefault="00A63557" w:rsidP="00A47907">
      <w:pPr>
        <w:pStyle w:val="a4"/>
        <w:rPr>
          <w:rFonts w:eastAsia="SimSun"/>
        </w:rPr>
      </w:pPr>
      <w:bookmarkStart w:id="0" w:name="_Hlk143765498"/>
      <w:bookmarkStart w:id="1" w:name="_Hlk144122703"/>
      <w:r w:rsidRPr="00635898">
        <w:rPr>
          <w:rFonts w:hint="eastAsia"/>
        </w:rPr>
        <w:t>奄美市</w:t>
      </w:r>
      <w:bookmarkStart w:id="2" w:name="_Hlk144223534"/>
      <w:bookmarkEnd w:id="0"/>
      <w:r w:rsidR="00AC7818" w:rsidRPr="00635898">
        <w:rPr>
          <w:rFonts w:hint="eastAsia"/>
        </w:rPr>
        <w:t>住用</w:t>
      </w:r>
      <w:bookmarkEnd w:id="2"/>
      <w:r w:rsidRPr="00635898">
        <w:rPr>
          <w:rFonts w:hint="eastAsia"/>
        </w:rPr>
        <w:t>地区新設認定こども園</w:t>
      </w:r>
      <w:r w:rsidR="00A913C0" w:rsidRPr="00635898">
        <w:t>整備事業</w:t>
      </w:r>
      <w:bookmarkEnd w:id="1"/>
    </w:p>
    <w:p w14:paraId="5906405D" w14:textId="6278F25E" w:rsidR="004F34D7" w:rsidRPr="00635898" w:rsidRDefault="00223FB7" w:rsidP="00A47907">
      <w:pPr>
        <w:pStyle w:val="a4"/>
      </w:pPr>
      <w:r w:rsidRPr="00635898">
        <w:rPr>
          <w:rFonts w:hint="eastAsia"/>
        </w:rPr>
        <w:t>モニタリング措置要領</w:t>
      </w:r>
    </w:p>
    <w:p w14:paraId="5FE0177C" w14:textId="77777777" w:rsidR="004F34D7" w:rsidRPr="00635898" w:rsidRDefault="004F34D7" w:rsidP="002157A6">
      <w:pPr>
        <w:pStyle w:val="a3"/>
        <w:spacing w:after="120" w:line="240" w:lineRule="auto"/>
        <w:ind w:left="720" w:firstLine="364"/>
        <w:rPr>
          <w:rFonts w:ascii="ＭＳ ゴシック"/>
          <w:sz w:val="36"/>
        </w:rPr>
      </w:pPr>
    </w:p>
    <w:p w14:paraId="32F1D8DF" w14:textId="77777777" w:rsidR="004F34D7" w:rsidRPr="00635898" w:rsidRDefault="004F34D7" w:rsidP="002157A6">
      <w:pPr>
        <w:pStyle w:val="a3"/>
        <w:spacing w:after="120" w:line="240" w:lineRule="auto"/>
        <w:ind w:left="720" w:firstLine="364"/>
        <w:rPr>
          <w:rFonts w:ascii="ＭＳ ゴシック"/>
          <w:sz w:val="36"/>
        </w:rPr>
      </w:pPr>
    </w:p>
    <w:p w14:paraId="0319C147" w14:textId="4DBE36AE" w:rsidR="004F34D7" w:rsidRPr="00635898" w:rsidRDefault="004F34D7" w:rsidP="002157A6">
      <w:pPr>
        <w:pStyle w:val="a3"/>
        <w:spacing w:after="120" w:line="240" w:lineRule="auto"/>
        <w:ind w:left="720" w:firstLine="364"/>
        <w:rPr>
          <w:rFonts w:ascii="ＭＳ ゴシック"/>
          <w:sz w:val="36"/>
        </w:rPr>
      </w:pPr>
    </w:p>
    <w:p w14:paraId="0E18613E" w14:textId="7F93178F" w:rsidR="004F34D7" w:rsidRPr="00635898" w:rsidRDefault="004F34D7" w:rsidP="002157A6">
      <w:pPr>
        <w:pStyle w:val="a3"/>
        <w:spacing w:after="120" w:line="240" w:lineRule="auto"/>
        <w:ind w:left="720" w:firstLine="364"/>
        <w:rPr>
          <w:rFonts w:ascii="ＭＳ ゴシック"/>
          <w:sz w:val="36"/>
        </w:rPr>
      </w:pPr>
    </w:p>
    <w:p w14:paraId="58572D97" w14:textId="77777777" w:rsidR="004F34D7" w:rsidRPr="00635898" w:rsidRDefault="004F34D7" w:rsidP="002157A6">
      <w:pPr>
        <w:pStyle w:val="a3"/>
        <w:spacing w:after="120" w:line="240" w:lineRule="auto"/>
        <w:ind w:left="720" w:firstLine="364"/>
        <w:rPr>
          <w:rFonts w:ascii="ＭＳ ゴシック"/>
          <w:sz w:val="36"/>
        </w:rPr>
      </w:pPr>
    </w:p>
    <w:p w14:paraId="237CCED4" w14:textId="77777777" w:rsidR="004F34D7" w:rsidRPr="00635898" w:rsidRDefault="004F34D7" w:rsidP="002157A6">
      <w:pPr>
        <w:pStyle w:val="a3"/>
        <w:spacing w:after="120" w:line="240" w:lineRule="auto"/>
        <w:ind w:left="720" w:firstLine="364"/>
        <w:rPr>
          <w:rFonts w:ascii="ＭＳ ゴシック"/>
          <w:sz w:val="36"/>
        </w:rPr>
      </w:pPr>
    </w:p>
    <w:p w14:paraId="06174DBF" w14:textId="77777777" w:rsidR="004F34D7" w:rsidRPr="00635898" w:rsidRDefault="004F34D7" w:rsidP="002157A6">
      <w:pPr>
        <w:pStyle w:val="a3"/>
        <w:spacing w:after="120" w:line="240" w:lineRule="auto"/>
        <w:ind w:left="720" w:firstLine="364"/>
        <w:rPr>
          <w:rFonts w:ascii="ＭＳ ゴシック"/>
          <w:sz w:val="36"/>
        </w:rPr>
      </w:pPr>
    </w:p>
    <w:p w14:paraId="470E4ABD" w14:textId="77777777" w:rsidR="004F34D7" w:rsidRPr="00635898" w:rsidRDefault="004F34D7" w:rsidP="002157A6">
      <w:pPr>
        <w:pStyle w:val="a3"/>
        <w:spacing w:after="120" w:line="240" w:lineRule="auto"/>
        <w:ind w:left="720" w:firstLine="364"/>
        <w:rPr>
          <w:rFonts w:ascii="ＭＳ ゴシック"/>
          <w:sz w:val="36"/>
        </w:rPr>
      </w:pPr>
    </w:p>
    <w:p w14:paraId="0A5610E7" w14:textId="77777777" w:rsidR="004F34D7" w:rsidRPr="00635898" w:rsidRDefault="004F34D7" w:rsidP="002157A6">
      <w:pPr>
        <w:pStyle w:val="a3"/>
        <w:spacing w:after="120" w:line="240" w:lineRule="auto"/>
        <w:ind w:left="720" w:firstLine="364"/>
        <w:rPr>
          <w:rFonts w:ascii="ＭＳ ゴシック"/>
          <w:sz w:val="36"/>
        </w:rPr>
      </w:pPr>
    </w:p>
    <w:p w14:paraId="22D31209" w14:textId="77777777" w:rsidR="004F34D7" w:rsidRPr="00635898" w:rsidRDefault="004F34D7" w:rsidP="002157A6">
      <w:pPr>
        <w:pStyle w:val="a3"/>
        <w:spacing w:after="120" w:line="240" w:lineRule="auto"/>
        <w:ind w:left="720" w:firstLine="364"/>
        <w:rPr>
          <w:rFonts w:ascii="ＭＳ ゴシック"/>
          <w:sz w:val="36"/>
        </w:rPr>
      </w:pPr>
    </w:p>
    <w:p w14:paraId="1667ABE1" w14:textId="77777777" w:rsidR="004F34D7" w:rsidRPr="00635898" w:rsidRDefault="004F34D7" w:rsidP="002157A6">
      <w:pPr>
        <w:pStyle w:val="a3"/>
        <w:spacing w:before="12" w:after="120" w:line="240" w:lineRule="auto"/>
        <w:ind w:left="720" w:firstLine="494"/>
        <w:rPr>
          <w:rFonts w:ascii="ＭＳ ゴシック"/>
          <w:sz w:val="49"/>
        </w:rPr>
      </w:pPr>
    </w:p>
    <w:p w14:paraId="22398A97" w14:textId="01B8E32D" w:rsidR="004F34D7" w:rsidRPr="00635898" w:rsidRDefault="00A913C0" w:rsidP="00A47907">
      <w:pPr>
        <w:jc w:val="center"/>
        <w:rPr>
          <w:rFonts w:ascii="ＭＳ ゴシック" w:eastAsia="ＭＳ ゴシック" w:hAnsi="ＭＳ ゴシック"/>
          <w:sz w:val="32"/>
          <w:szCs w:val="32"/>
        </w:rPr>
      </w:pPr>
      <w:r w:rsidRPr="00635898">
        <w:rPr>
          <w:rFonts w:ascii="ＭＳ ゴシック" w:eastAsia="ＭＳ ゴシック" w:hAnsi="ＭＳ ゴシック"/>
          <w:sz w:val="32"/>
          <w:szCs w:val="32"/>
        </w:rPr>
        <w:t>令和</w:t>
      </w:r>
      <w:r w:rsidR="00A63557" w:rsidRPr="00635898">
        <w:rPr>
          <w:rFonts w:ascii="ＭＳ ゴシック" w:eastAsia="ＭＳ ゴシック" w:hAnsi="ＭＳ ゴシック" w:hint="eastAsia"/>
          <w:sz w:val="32"/>
          <w:szCs w:val="32"/>
        </w:rPr>
        <w:t>５</w:t>
      </w:r>
      <w:r w:rsidRPr="00635898">
        <w:rPr>
          <w:rFonts w:ascii="ＭＳ ゴシック" w:eastAsia="ＭＳ ゴシック" w:hAnsi="ＭＳ ゴシック"/>
          <w:sz w:val="32"/>
          <w:szCs w:val="32"/>
        </w:rPr>
        <w:t>年</w:t>
      </w:r>
      <w:r w:rsidR="00A14BEB" w:rsidRPr="00635898">
        <w:rPr>
          <w:rFonts w:ascii="ＭＳ ゴシック" w:eastAsia="ＭＳ ゴシック" w:hAnsi="ＭＳ ゴシック" w:hint="eastAsia"/>
          <w:sz w:val="32"/>
          <w:szCs w:val="32"/>
        </w:rPr>
        <w:t>12</w:t>
      </w:r>
      <w:r w:rsidRPr="00635898">
        <w:rPr>
          <w:rFonts w:ascii="ＭＳ ゴシック" w:eastAsia="ＭＳ ゴシック" w:hAnsi="ＭＳ ゴシック"/>
          <w:sz w:val="32"/>
          <w:szCs w:val="32"/>
        </w:rPr>
        <w:t>月</w:t>
      </w:r>
    </w:p>
    <w:p w14:paraId="14869102" w14:textId="77777777" w:rsidR="004F34D7" w:rsidRPr="00635898" w:rsidRDefault="004F34D7" w:rsidP="002157A6">
      <w:pPr>
        <w:pStyle w:val="a3"/>
        <w:spacing w:before="4" w:after="120" w:line="240" w:lineRule="auto"/>
        <w:ind w:left="720" w:firstLine="264"/>
        <w:rPr>
          <w:rFonts w:ascii="ＭＳ ゴシック"/>
          <w:sz w:val="26"/>
        </w:rPr>
      </w:pPr>
    </w:p>
    <w:p w14:paraId="0975BE84" w14:textId="5A3ED96F" w:rsidR="004F34D7" w:rsidRPr="00635898" w:rsidRDefault="004F34D7" w:rsidP="002157A6">
      <w:pPr>
        <w:ind w:right="64"/>
        <w:jc w:val="center"/>
        <w:rPr>
          <w:rFonts w:ascii="ＭＳ ゴシック" w:eastAsia="ＭＳ ゴシック"/>
          <w:sz w:val="32"/>
        </w:rPr>
      </w:pPr>
    </w:p>
    <w:p w14:paraId="051A77B1" w14:textId="77777777" w:rsidR="004F34D7" w:rsidRPr="00635898" w:rsidRDefault="004F34D7" w:rsidP="002157A6">
      <w:pPr>
        <w:pStyle w:val="a3"/>
        <w:spacing w:after="120" w:line="240" w:lineRule="auto"/>
        <w:ind w:left="720" w:firstLine="324"/>
        <w:rPr>
          <w:rFonts w:ascii="ＭＳ ゴシック"/>
          <w:sz w:val="32"/>
        </w:rPr>
      </w:pPr>
    </w:p>
    <w:p w14:paraId="636E7B71" w14:textId="77777777" w:rsidR="004F34D7" w:rsidRPr="00635898" w:rsidRDefault="004F34D7" w:rsidP="002157A6">
      <w:pPr>
        <w:pStyle w:val="a3"/>
        <w:spacing w:after="120" w:line="240" w:lineRule="auto"/>
        <w:ind w:left="720" w:firstLine="324"/>
        <w:rPr>
          <w:rFonts w:ascii="ＭＳ ゴシック"/>
          <w:sz w:val="32"/>
        </w:rPr>
      </w:pPr>
    </w:p>
    <w:p w14:paraId="20829C75" w14:textId="6E52FB77" w:rsidR="004F34D7" w:rsidRPr="00635898" w:rsidRDefault="00A63557" w:rsidP="002157A6">
      <w:pPr>
        <w:spacing w:before="262"/>
        <w:ind w:left="1132" w:right="1193"/>
        <w:jc w:val="center"/>
        <w:rPr>
          <w:rFonts w:ascii="ＭＳ ゴシック" w:eastAsia="ＭＳ ゴシック"/>
          <w:sz w:val="32"/>
        </w:rPr>
      </w:pPr>
      <w:r w:rsidRPr="00635898">
        <w:rPr>
          <w:rFonts w:ascii="ＭＳ ゴシック" w:eastAsia="ＭＳ ゴシック" w:hint="eastAsia"/>
          <w:spacing w:val="-2"/>
          <w:sz w:val="32"/>
        </w:rPr>
        <w:t>奄美</w:t>
      </w:r>
      <w:r w:rsidR="00A913C0" w:rsidRPr="00635898">
        <w:rPr>
          <w:rFonts w:ascii="ＭＳ ゴシック" w:eastAsia="ＭＳ ゴシック"/>
          <w:spacing w:val="-2"/>
          <w:sz w:val="32"/>
        </w:rPr>
        <w:t>市</w:t>
      </w:r>
    </w:p>
    <w:p w14:paraId="4DB8F863" w14:textId="5C18A2CC" w:rsidR="005031AC" w:rsidRPr="00635898" w:rsidRDefault="005031AC" w:rsidP="002157A6">
      <w:pPr>
        <w:jc w:val="center"/>
        <w:rPr>
          <w:rFonts w:ascii="ＭＳ ゴシック" w:eastAsia="ＭＳ ゴシック"/>
          <w:sz w:val="32"/>
        </w:rPr>
      </w:pPr>
      <w:r w:rsidRPr="00635898">
        <w:rPr>
          <w:rFonts w:ascii="ＭＳ ゴシック" w:eastAsia="ＭＳ ゴシック"/>
          <w:sz w:val="32"/>
        </w:rPr>
        <w:br w:type="page"/>
      </w:r>
    </w:p>
    <w:bookmarkStart w:id="3"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635898" w:rsidRDefault="00416006" w:rsidP="002157A6">
          <w:pPr>
            <w:pStyle w:val="af0"/>
            <w:spacing w:line="240" w:lineRule="auto"/>
            <w:jc w:val="center"/>
            <w:rPr>
              <w:color w:val="auto"/>
            </w:rPr>
          </w:pPr>
          <w:r w:rsidRPr="00635898">
            <w:rPr>
              <w:rFonts w:hint="eastAsia"/>
              <w:color w:val="auto"/>
              <w:lang w:val="ja-JP"/>
            </w:rPr>
            <w:t>－</w:t>
          </w:r>
          <w:bookmarkEnd w:id="3"/>
          <w:r w:rsidRPr="00635898">
            <w:rPr>
              <w:rFonts w:hint="eastAsia"/>
              <w:color w:val="auto"/>
              <w:lang w:val="ja-JP"/>
            </w:rPr>
            <w:t xml:space="preserve">　目　次　－</w:t>
          </w:r>
        </w:p>
        <w:p w14:paraId="69E63EC1" w14:textId="753708C7" w:rsidR="00A14BEB" w:rsidRPr="00635898" w:rsidRDefault="00AD18F4">
          <w:pPr>
            <w:pStyle w:val="10"/>
            <w:tabs>
              <w:tab w:val="right" w:leader="dot" w:pos="9064"/>
            </w:tabs>
            <w:rPr>
              <w:rFonts w:asciiTheme="minorHAnsi" w:eastAsiaTheme="minorEastAsia" w:hAnsiTheme="minorHAnsi" w:cstheme="minorBidi"/>
              <w:noProof/>
              <w:kern w:val="2"/>
              <w:sz w:val="21"/>
              <w14:ligatures w14:val="standardContextual"/>
            </w:rPr>
          </w:pPr>
          <w:r w:rsidRPr="00635898">
            <w:rPr>
              <w:sz w:val="22"/>
              <w:szCs w:val="21"/>
            </w:rPr>
            <w:fldChar w:fldCharType="begin"/>
          </w:r>
          <w:r w:rsidRPr="00635898">
            <w:rPr>
              <w:sz w:val="22"/>
              <w:szCs w:val="21"/>
            </w:rPr>
            <w:instrText xml:space="preserve"> TOC \o "1-2" \h \z \u </w:instrText>
          </w:r>
          <w:r w:rsidRPr="00635898">
            <w:rPr>
              <w:sz w:val="22"/>
              <w:szCs w:val="21"/>
            </w:rPr>
            <w:fldChar w:fldCharType="separate"/>
          </w:r>
          <w:hyperlink w:anchor="_Toc151577904" w:history="1">
            <w:r w:rsidR="00A14BEB" w:rsidRPr="00635898">
              <w:rPr>
                <w:rStyle w:val="ae"/>
                <w:noProof/>
              </w:rPr>
              <w:t>第１　モニタリング措置要領の位置付け</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_Toc151577904 \h </w:instrText>
            </w:r>
            <w:r w:rsidR="00A14BEB" w:rsidRPr="00635898">
              <w:rPr>
                <w:noProof/>
                <w:webHidden/>
              </w:rPr>
            </w:r>
            <w:r w:rsidR="00A14BEB" w:rsidRPr="00635898">
              <w:rPr>
                <w:noProof/>
                <w:webHidden/>
              </w:rPr>
              <w:fldChar w:fldCharType="separate"/>
            </w:r>
            <w:r w:rsidR="00D5125C">
              <w:rPr>
                <w:noProof/>
                <w:webHidden/>
              </w:rPr>
              <w:t>1</w:t>
            </w:r>
            <w:r w:rsidR="00A14BEB" w:rsidRPr="00635898">
              <w:rPr>
                <w:noProof/>
                <w:webHidden/>
              </w:rPr>
              <w:fldChar w:fldCharType="end"/>
            </w:r>
          </w:hyperlink>
        </w:p>
        <w:p w14:paraId="41025DEF" w14:textId="61FBBFB0" w:rsidR="00A14BEB" w:rsidRPr="00635898" w:rsidRDefault="00FE725B">
          <w:pPr>
            <w:pStyle w:val="10"/>
            <w:tabs>
              <w:tab w:val="right" w:leader="dot" w:pos="9064"/>
            </w:tabs>
            <w:rPr>
              <w:rFonts w:asciiTheme="minorHAnsi" w:eastAsiaTheme="minorEastAsia" w:hAnsiTheme="minorHAnsi" w:cstheme="minorBidi"/>
              <w:noProof/>
              <w:kern w:val="2"/>
              <w:sz w:val="21"/>
              <w14:ligatures w14:val="standardContextual"/>
            </w:rPr>
          </w:pPr>
          <w:hyperlink w:anchor="_Toc151577905" w:history="1">
            <w:r w:rsidR="00A14BEB" w:rsidRPr="00635898">
              <w:rPr>
                <w:rStyle w:val="ae"/>
                <w:noProof/>
              </w:rPr>
              <w:t>第２　モニタリングに関する基本的な考え方</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_Toc151577905 \h </w:instrText>
            </w:r>
            <w:r w:rsidR="00A14BEB" w:rsidRPr="00635898">
              <w:rPr>
                <w:noProof/>
                <w:webHidden/>
              </w:rPr>
            </w:r>
            <w:r w:rsidR="00A14BEB" w:rsidRPr="00635898">
              <w:rPr>
                <w:noProof/>
                <w:webHidden/>
              </w:rPr>
              <w:fldChar w:fldCharType="separate"/>
            </w:r>
            <w:r w:rsidR="00D5125C">
              <w:rPr>
                <w:noProof/>
                <w:webHidden/>
              </w:rPr>
              <w:t>2</w:t>
            </w:r>
            <w:r w:rsidR="00A14BEB" w:rsidRPr="00635898">
              <w:rPr>
                <w:noProof/>
                <w:webHidden/>
              </w:rPr>
              <w:fldChar w:fldCharType="end"/>
            </w:r>
          </w:hyperlink>
        </w:p>
        <w:p w14:paraId="12DA8247" w14:textId="53DEFEA3"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6" w:history="1">
            <w:r w:rsidR="00A14BEB" w:rsidRPr="00635898">
              <w:rPr>
                <w:rStyle w:val="ae"/>
                <w:noProof/>
              </w:rPr>
              <w:t>１　モニタリングの目的</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_Toc151577906 \h </w:instrText>
            </w:r>
            <w:r w:rsidR="00A14BEB" w:rsidRPr="00635898">
              <w:rPr>
                <w:noProof/>
                <w:webHidden/>
              </w:rPr>
            </w:r>
            <w:r w:rsidR="00A14BEB" w:rsidRPr="00635898">
              <w:rPr>
                <w:noProof/>
                <w:webHidden/>
              </w:rPr>
              <w:fldChar w:fldCharType="separate"/>
            </w:r>
            <w:r w:rsidR="00D5125C">
              <w:rPr>
                <w:noProof/>
                <w:webHidden/>
              </w:rPr>
              <w:t>2</w:t>
            </w:r>
            <w:r w:rsidR="00A14BEB" w:rsidRPr="00635898">
              <w:rPr>
                <w:noProof/>
                <w:webHidden/>
              </w:rPr>
              <w:fldChar w:fldCharType="end"/>
            </w:r>
          </w:hyperlink>
        </w:p>
        <w:p w14:paraId="63C49936" w14:textId="01559982"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7" w:history="1">
            <w:r w:rsidR="00A14BEB" w:rsidRPr="00635898">
              <w:rPr>
                <w:rStyle w:val="ae"/>
                <w:noProof/>
              </w:rPr>
              <w:t>２　モニタリング計画の作成</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_Toc151577907 \h </w:instrText>
            </w:r>
            <w:r w:rsidR="00A14BEB" w:rsidRPr="00635898">
              <w:rPr>
                <w:noProof/>
                <w:webHidden/>
              </w:rPr>
            </w:r>
            <w:r w:rsidR="00A14BEB" w:rsidRPr="00635898">
              <w:rPr>
                <w:noProof/>
                <w:webHidden/>
              </w:rPr>
              <w:fldChar w:fldCharType="separate"/>
            </w:r>
            <w:r w:rsidR="00D5125C">
              <w:rPr>
                <w:noProof/>
                <w:webHidden/>
              </w:rPr>
              <w:t>2</w:t>
            </w:r>
            <w:r w:rsidR="00A14BEB" w:rsidRPr="00635898">
              <w:rPr>
                <w:noProof/>
                <w:webHidden/>
              </w:rPr>
              <w:fldChar w:fldCharType="end"/>
            </w:r>
          </w:hyperlink>
        </w:p>
        <w:p w14:paraId="08368809" w14:textId="39B56534"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8" w:history="1">
            <w:r w:rsidR="00A14BEB" w:rsidRPr="00635898">
              <w:rPr>
                <w:rStyle w:val="ae"/>
                <w:noProof/>
              </w:rPr>
              <w:t>３　モニタリングの対象</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_Toc151577908 \h </w:instrText>
            </w:r>
            <w:r w:rsidR="00A14BEB" w:rsidRPr="00635898">
              <w:rPr>
                <w:noProof/>
                <w:webHidden/>
              </w:rPr>
            </w:r>
            <w:r w:rsidR="00A14BEB" w:rsidRPr="00635898">
              <w:rPr>
                <w:noProof/>
                <w:webHidden/>
              </w:rPr>
              <w:fldChar w:fldCharType="separate"/>
            </w:r>
            <w:r w:rsidR="00D5125C">
              <w:rPr>
                <w:noProof/>
                <w:webHidden/>
              </w:rPr>
              <w:t>2</w:t>
            </w:r>
            <w:r w:rsidR="00A14BEB" w:rsidRPr="00635898">
              <w:rPr>
                <w:noProof/>
                <w:webHidden/>
              </w:rPr>
              <w:fldChar w:fldCharType="end"/>
            </w:r>
          </w:hyperlink>
        </w:p>
        <w:p w14:paraId="2F0D6576" w14:textId="6400A9DF"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09" w:history="1">
            <w:r w:rsidR="00A14BEB" w:rsidRPr="00635898">
              <w:rPr>
                <w:rStyle w:val="ae"/>
                <w:noProof/>
              </w:rPr>
              <w:t>４　モニタリングの実施体制</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_Toc151577909 \h </w:instrText>
            </w:r>
            <w:r w:rsidR="00A14BEB" w:rsidRPr="00635898">
              <w:rPr>
                <w:noProof/>
                <w:webHidden/>
              </w:rPr>
            </w:r>
            <w:r w:rsidR="00A14BEB" w:rsidRPr="00635898">
              <w:rPr>
                <w:noProof/>
                <w:webHidden/>
              </w:rPr>
              <w:fldChar w:fldCharType="separate"/>
            </w:r>
            <w:r w:rsidR="00D5125C">
              <w:rPr>
                <w:noProof/>
                <w:webHidden/>
              </w:rPr>
              <w:t>3</w:t>
            </w:r>
            <w:r w:rsidR="00A14BEB" w:rsidRPr="00635898">
              <w:rPr>
                <w:noProof/>
                <w:webHidden/>
              </w:rPr>
              <w:fldChar w:fldCharType="end"/>
            </w:r>
          </w:hyperlink>
        </w:p>
        <w:p w14:paraId="2FFA2F71" w14:textId="3C70F6F6"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0" w:history="1">
            <w:r w:rsidR="00A14BEB" w:rsidRPr="00635898">
              <w:rPr>
                <w:rStyle w:val="ae"/>
                <w:noProof/>
              </w:rPr>
              <w:t>５　モニタリングの費用負担</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_Toc151577910 \h </w:instrText>
            </w:r>
            <w:r w:rsidR="00A14BEB" w:rsidRPr="00635898">
              <w:rPr>
                <w:noProof/>
                <w:webHidden/>
              </w:rPr>
            </w:r>
            <w:r w:rsidR="00A14BEB" w:rsidRPr="00635898">
              <w:rPr>
                <w:noProof/>
                <w:webHidden/>
              </w:rPr>
              <w:fldChar w:fldCharType="separate"/>
            </w:r>
            <w:r w:rsidR="00D5125C">
              <w:rPr>
                <w:noProof/>
                <w:webHidden/>
              </w:rPr>
              <w:t>3</w:t>
            </w:r>
            <w:r w:rsidR="00A14BEB" w:rsidRPr="00635898">
              <w:rPr>
                <w:noProof/>
                <w:webHidden/>
              </w:rPr>
              <w:fldChar w:fldCharType="end"/>
            </w:r>
          </w:hyperlink>
        </w:p>
        <w:p w14:paraId="2BFAD825" w14:textId="201A73B8" w:rsidR="00A14BEB" w:rsidRPr="00635898" w:rsidRDefault="00FE725B">
          <w:pPr>
            <w:pStyle w:val="10"/>
            <w:tabs>
              <w:tab w:val="right" w:leader="dot" w:pos="9064"/>
            </w:tabs>
            <w:rPr>
              <w:rFonts w:asciiTheme="minorHAnsi" w:eastAsiaTheme="minorEastAsia" w:hAnsiTheme="minorHAnsi" w:cstheme="minorBidi"/>
              <w:noProof/>
              <w:kern w:val="2"/>
              <w:sz w:val="21"/>
              <w14:ligatures w14:val="standardContextual"/>
            </w:rPr>
          </w:pPr>
          <w:hyperlink w:anchor="_Toc151577911" w:history="1">
            <w:r w:rsidR="00A14BEB" w:rsidRPr="00635898">
              <w:rPr>
                <w:rStyle w:val="ae"/>
                <w:noProof/>
              </w:rPr>
              <w:t>第３　設計・工事監理・施工業務のモニタリング</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_Toc151577911 \h </w:instrText>
            </w:r>
            <w:r w:rsidR="00A14BEB" w:rsidRPr="00635898">
              <w:rPr>
                <w:noProof/>
                <w:webHidden/>
              </w:rPr>
            </w:r>
            <w:r w:rsidR="00A14BEB" w:rsidRPr="00635898">
              <w:rPr>
                <w:noProof/>
                <w:webHidden/>
              </w:rPr>
              <w:fldChar w:fldCharType="separate"/>
            </w:r>
            <w:r w:rsidR="00D5125C">
              <w:rPr>
                <w:noProof/>
                <w:webHidden/>
              </w:rPr>
              <w:t>4</w:t>
            </w:r>
            <w:r w:rsidR="00A14BEB" w:rsidRPr="00635898">
              <w:rPr>
                <w:noProof/>
                <w:webHidden/>
              </w:rPr>
              <w:fldChar w:fldCharType="end"/>
            </w:r>
          </w:hyperlink>
        </w:p>
        <w:p w14:paraId="5142D1F7" w14:textId="287E8973"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2" w:history="1">
            <w:r w:rsidR="00A14BEB" w:rsidRPr="00635898">
              <w:rPr>
                <w:rStyle w:val="ae"/>
                <w:noProof/>
              </w:rPr>
              <w:t>１　モニタリングの基本的な考え方</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_Toc151577912 \h </w:instrText>
            </w:r>
            <w:r w:rsidR="00A14BEB" w:rsidRPr="00635898">
              <w:rPr>
                <w:noProof/>
                <w:webHidden/>
              </w:rPr>
            </w:r>
            <w:r w:rsidR="00A14BEB" w:rsidRPr="00635898">
              <w:rPr>
                <w:noProof/>
                <w:webHidden/>
              </w:rPr>
              <w:fldChar w:fldCharType="separate"/>
            </w:r>
            <w:r w:rsidR="00D5125C">
              <w:rPr>
                <w:noProof/>
                <w:webHidden/>
              </w:rPr>
              <w:t>4</w:t>
            </w:r>
            <w:r w:rsidR="00A14BEB" w:rsidRPr="00635898">
              <w:rPr>
                <w:noProof/>
                <w:webHidden/>
              </w:rPr>
              <w:fldChar w:fldCharType="end"/>
            </w:r>
          </w:hyperlink>
        </w:p>
        <w:p w14:paraId="0B7DD85C" w14:textId="33C5798E"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3" w:history="1">
            <w:r w:rsidR="00A14BEB" w:rsidRPr="00635898">
              <w:rPr>
                <w:rStyle w:val="ae"/>
                <w:noProof/>
              </w:rPr>
              <w:t>２　モニタリングの方法</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_Toc151577913 \h </w:instrText>
            </w:r>
            <w:r w:rsidR="00A14BEB" w:rsidRPr="00635898">
              <w:rPr>
                <w:noProof/>
                <w:webHidden/>
              </w:rPr>
            </w:r>
            <w:r w:rsidR="00A14BEB" w:rsidRPr="00635898">
              <w:rPr>
                <w:noProof/>
                <w:webHidden/>
              </w:rPr>
              <w:fldChar w:fldCharType="separate"/>
            </w:r>
            <w:r w:rsidR="00D5125C">
              <w:rPr>
                <w:noProof/>
                <w:webHidden/>
              </w:rPr>
              <w:t>4</w:t>
            </w:r>
            <w:r w:rsidR="00A14BEB" w:rsidRPr="00635898">
              <w:rPr>
                <w:noProof/>
                <w:webHidden/>
              </w:rPr>
              <w:fldChar w:fldCharType="end"/>
            </w:r>
          </w:hyperlink>
        </w:p>
        <w:p w14:paraId="75E1FCE9" w14:textId="41BAD069"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4" w:history="1">
            <w:r w:rsidR="00A14BEB" w:rsidRPr="00635898">
              <w:rPr>
                <w:rStyle w:val="ae"/>
                <w:noProof/>
              </w:rPr>
              <w:t>３　モニタリングの手順・内容</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_Toc151577914 \h </w:instrText>
            </w:r>
            <w:r w:rsidR="00A14BEB" w:rsidRPr="00635898">
              <w:rPr>
                <w:noProof/>
                <w:webHidden/>
              </w:rPr>
            </w:r>
            <w:r w:rsidR="00A14BEB" w:rsidRPr="00635898">
              <w:rPr>
                <w:noProof/>
                <w:webHidden/>
              </w:rPr>
              <w:fldChar w:fldCharType="separate"/>
            </w:r>
            <w:r w:rsidR="00D5125C">
              <w:rPr>
                <w:noProof/>
                <w:webHidden/>
              </w:rPr>
              <w:t>5</w:t>
            </w:r>
            <w:r w:rsidR="00A14BEB" w:rsidRPr="00635898">
              <w:rPr>
                <w:noProof/>
                <w:webHidden/>
              </w:rPr>
              <w:fldChar w:fldCharType="end"/>
            </w:r>
          </w:hyperlink>
        </w:p>
        <w:p w14:paraId="79B07F63" w14:textId="2D8264E1" w:rsidR="00A14BEB" w:rsidRPr="00635898" w:rsidRDefault="00FE725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577915" w:history="1">
            <w:r w:rsidR="00A14BEB" w:rsidRPr="00635898">
              <w:rPr>
                <w:rStyle w:val="ae"/>
                <w:noProof/>
              </w:rPr>
              <w:t>４　要求水準を満たしていない場合の措置</w:t>
            </w:r>
            <w:r w:rsidR="00A14BEB" w:rsidRPr="00635898">
              <w:rPr>
                <w:noProof/>
                <w:webHidden/>
              </w:rPr>
              <w:tab/>
            </w:r>
            <w:r w:rsidR="00A14BEB" w:rsidRPr="00635898">
              <w:rPr>
                <w:noProof/>
                <w:webHidden/>
              </w:rPr>
              <w:fldChar w:fldCharType="begin"/>
            </w:r>
            <w:r w:rsidR="00A14BEB" w:rsidRPr="00635898">
              <w:rPr>
                <w:noProof/>
                <w:webHidden/>
              </w:rPr>
              <w:instrText xml:space="preserve"> PAGEREF _Toc151577915 \h </w:instrText>
            </w:r>
            <w:r w:rsidR="00A14BEB" w:rsidRPr="00635898">
              <w:rPr>
                <w:noProof/>
                <w:webHidden/>
              </w:rPr>
            </w:r>
            <w:r w:rsidR="00A14BEB" w:rsidRPr="00635898">
              <w:rPr>
                <w:noProof/>
                <w:webHidden/>
              </w:rPr>
              <w:fldChar w:fldCharType="separate"/>
            </w:r>
            <w:r w:rsidR="00D5125C">
              <w:rPr>
                <w:noProof/>
                <w:webHidden/>
              </w:rPr>
              <w:t>6</w:t>
            </w:r>
            <w:r w:rsidR="00A14BEB" w:rsidRPr="00635898">
              <w:rPr>
                <w:noProof/>
                <w:webHidden/>
              </w:rPr>
              <w:fldChar w:fldCharType="end"/>
            </w:r>
          </w:hyperlink>
        </w:p>
        <w:p w14:paraId="1D60928C" w14:textId="0313E5D7" w:rsidR="00416006" w:rsidRPr="00635898" w:rsidRDefault="00AD18F4" w:rsidP="002157A6">
          <w:r w:rsidRPr="00635898">
            <w:rPr>
              <w:rFonts w:ascii="ＭＳ ゴシック" w:eastAsia="ＭＳ ゴシック" w:hAnsi="ＭＳ ゴシック" w:cs="ＭＳ ゴシック"/>
              <w:sz w:val="22"/>
              <w:szCs w:val="21"/>
            </w:rPr>
            <w:fldChar w:fldCharType="end"/>
          </w:r>
        </w:p>
      </w:sdtContent>
    </w:sdt>
    <w:p w14:paraId="5886F672" w14:textId="77777777" w:rsidR="004F34D7" w:rsidRPr="00635898" w:rsidRDefault="004F34D7" w:rsidP="002157A6">
      <w:pPr>
        <w:sectPr w:rsidR="004F34D7" w:rsidRPr="00635898" w:rsidSect="00512A24">
          <w:type w:val="continuous"/>
          <w:pgSz w:w="11910" w:h="16840"/>
          <w:pgMar w:top="1418" w:right="1418" w:bottom="1134" w:left="1418" w:header="720" w:footer="720" w:gutter="0"/>
          <w:cols w:space="720"/>
        </w:sectPr>
      </w:pPr>
    </w:p>
    <w:p w14:paraId="6B90D6AB" w14:textId="77777777" w:rsidR="00223FB7" w:rsidRPr="00635898" w:rsidRDefault="00A913C0" w:rsidP="00223FB7">
      <w:pPr>
        <w:pStyle w:val="00"/>
        <w:spacing w:after="120"/>
        <w:ind w:left="590" w:hanging="590"/>
      </w:pPr>
      <w:bookmarkStart w:id="4" w:name="_Toc151577904"/>
      <w:r w:rsidRPr="00635898">
        <w:lastRenderedPageBreak/>
        <w:t>第１</w:t>
      </w:r>
      <w:r w:rsidR="00C575FE" w:rsidRPr="00635898">
        <w:rPr>
          <w:rFonts w:hint="eastAsia"/>
        </w:rPr>
        <w:t xml:space="preserve">　</w:t>
      </w:r>
      <w:r w:rsidR="00223FB7" w:rsidRPr="00635898">
        <w:rPr>
          <w:rFonts w:hint="eastAsia"/>
        </w:rPr>
        <w:t>モニタリング措置要領の位置付け</w:t>
      </w:r>
      <w:bookmarkEnd w:id="4"/>
    </w:p>
    <w:p w14:paraId="083F1615" w14:textId="64446BF6" w:rsidR="00223FB7" w:rsidRPr="00635898" w:rsidRDefault="00223FB7" w:rsidP="00223FB7">
      <w:pPr>
        <w:pStyle w:val="a3"/>
        <w:spacing w:after="120"/>
        <w:ind w:left="720" w:firstLine="214"/>
      </w:pPr>
      <w:r w:rsidRPr="00635898">
        <w:rPr>
          <w:rFonts w:hint="eastAsia"/>
        </w:rPr>
        <w:t>本モニタリング措置要領は</w:t>
      </w:r>
      <w:r w:rsidR="00FE725B">
        <w:rPr>
          <w:rFonts w:hint="eastAsia"/>
        </w:rPr>
        <w:t>，</w:t>
      </w:r>
      <w:r w:rsidRPr="00635898">
        <w:rPr>
          <w:rFonts w:hint="eastAsia"/>
        </w:rPr>
        <w:t>奄美市</w:t>
      </w:r>
      <w:bookmarkStart w:id="5" w:name="_Hlk144223563"/>
      <w:r w:rsidR="00AC7818" w:rsidRPr="00635898">
        <w:rPr>
          <w:rFonts w:hint="eastAsia"/>
        </w:rPr>
        <w:t>住用</w:t>
      </w:r>
      <w:bookmarkEnd w:id="5"/>
      <w:r w:rsidRPr="00635898">
        <w:rPr>
          <w:rFonts w:hint="eastAsia"/>
        </w:rPr>
        <w:t>地区新設認定こども園整備事業（以下「本事業」という。）の事業期間中</w:t>
      </w:r>
      <w:r w:rsidR="00FE725B">
        <w:rPr>
          <w:rFonts w:hint="eastAsia"/>
        </w:rPr>
        <w:t>，</w:t>
      </w:r>
      <w:r w:rsidRPr="00635898">
        <w:t>選定された事業者が</w:t>
      </w:r>
      <w:r w:rsidR="00FE725B">
        <w:t>，</w:t>
      </w:r>
      <w:r w:rsidRPr="00635898">
        <w:t>本事業の事業契約に定められた業務の要求水準を安定的に充足できていること（以下「事業契約等の履行」という。）を確認するため</w:t>
      </w:r>
      <w:r w:rsidR="00FE725B">
        <w:t>，</w:t>
      </w:r>
      <w:r w:rsidRPr="00635898">
        <w:rPr>
          <w:rFonts w:hint="eastAsia"/>
        </w:rPr>
        <w:t>奄美</w:t>
      </w:r>
      <w:r w:rsidRPr="00635898">
        <w:t>市（以下「市」という。）が行うモニタリングについて</w:t>
      </w:r>
      <w:r w:rsidR="00FE725B">
        <w:t>，</w:t>
      </w:r>
      <w:r w:rsidRPr="00635898">
        <w:t>基本的な考え方及び内容を示すものである</w:t>
      </w:r>
      <w:r w:rsidRPr="00635898">
        <w:rPr>
          <w:rFonts w:hint="eastAsia"/>
        </w:rPr>
        <w:t>。</w:t>
      </w:r>
    </w:p>
    <w:p w14:paraId="4386992F" w14:textId="51777792" w:rsidR="00223FB7" w:rsidRPr="00635898" w:rsidRDefault="00223FB7" w:rsidP="00223FB7">
      <w:r w:rsidRPr="00635898">
        <w:br w:type="page"/>
      </w:r>
    </w:p>
    <w:p w14:paraId="414B1F91" w14:textId="77777777" w:rsidR="00223FB7" w:rsidRPr="00635898" w:rsidRDefault="00223FB7" w:rsidP="00223FB7">
      <w:pPr>
        <w:pStyle w:val="00"/>
        <w:spacing w:after="120"/>
        <w:ind w:left="590" w:hanging="590"/>
      </w:pPr>
      <w:bookmarkStart w:id="6" w:name="_Toc151577905"/>
      <w:r w:rsidRPr="00635898">
        <w:rPr>
          <w:rFonts w:hint="eastAsia"/>
        </w:rPr>
        <w:lastRenderedPageBreak/>
        <w:t>第２　モニタリングに関する基本的な考え方</w:t>
      </w:r>
      <w:bookmarkEnd w:id="6"/>
    </w:p>
    <w:p w14:paraId="589372EB" w14:textId="73B61884" w:rsidR="00223FB7" w:rsidRPr="00635898" w:rsidRDefault="00223FB7" w:rsidP="00223FB7">
      <w:pPr>
        <w:pStyle w:val="01"/>
        <w:spacing w:before="480" w:after="120"/>
        <w:ind w:left="495" w:hanging="255"/>
      </w:pPr>
      <w:bookmarkStart w:id="7" w:name="_Toc151577906"/>
      <w:r w:rsidRPr="00635898">
        <w:rPr>
          <w:rFonts w:hint="eastAsia"/>
        </w:rPr>
        <w:t>１</w:t>
      </w:r>
      <w:r w:rsidRPr="00635898">
        <w:t xml:space="preserve">　モニタリングの目的</w:t>
      </w:r>
      <w:bookmarkEnd w:id="7"/>
    </w:p>
    <w:p w14:paraId="2BAC8D7F" w14:textId="2DF0E3E4" w:rsidR="00223FB7" w:rsidRPr="00635898" w:rsidRDefault="00223FB7" w:rsidP="00223FB7">
      <w:pPr>
        <w:pStyle w:val="a3"/>
        <w:spacing w:after="120"/>
        <w:ind w:left="720" w:firstLine="214"/>
      </w:pPr>
      <w:r w:rsidRPr="00635898">
        <w:rPr>
          <w:rFonts w:hint="eastAsia"/>
        </w:rPr>
        <w:t>市は</w:t>
      </w:r>
      <w:r w:rsidR="00FE725B">
        <w:rPr>
          <w:rFonts w:hint="eastAsia"/>
        </w:rPr>
        <w:t>，</w:t>
      </w:r>
      <w:r w:rsidRPr="00635898">
        <w:rPr>
          <w:rFonts w:hint="eastAsia"/>
        </w:rPr>
        <w:t>本事業期間中</w:t>
      </w:r>
      <w:r w:rsidR="00FE725B">
        <w:rPr>
          <w:rFonts w:hint="eastAsia"/>
        </w:rPr>
        <w:t>，</w:t>
      </w:r>
      <w:r w:rsidRPr="00635898">
        <w:rPr>
          <w:rFonts w:hint="eastAsia"/>
        </w:rPr>
        <w:t>【共同事業体名称】（以下「事業者」という。）が</w:t>
      </w:r>
      <w:r w:rsidR="00397139" w:rsidRPr="00635898">
        <w:rPr>
          <w:rFonts w:hint="eastAsia"/>
        </w:rPr>
        <w:t>「工事請負契約書（設計・施工一括発注方式）」</w:t>
      </w:r>
      <w:r w:rsidRPr="00635898">
        <w:rPr>
          <w:rFonts w:hint="eastAsia"/>
        </w:rPr>
        <w:t>に定められた業務を確実に遂行し</w:t>
      </w:r>
      <w:r w:rsidR="00FE725B">
        <w:rPr>
          <w:rFonts w:hint="eastAsia"/>
        </w:rPr>
        <w:t>，</w:t>
      </w:r>
      <w:r w:rsidRPr="00635898">
        <w:rPr>
          <w:rFonts w:hint="eastAsia"/>
        </w:rPr>
        <w:t>かつ</w:t>
      </w:r>
      <w:r w:rsidR="00FE725B">
        <w:rPr>
          <w:rFonts w:hint="eastAsia"/>
        </w:rPr>
        <w:t>，</w:t>
      </w:r>
      <w:r w:rsidRPr="00635898">
        <w:rPr>
          <w:rFonts w:hint="eastAsia"/>
        </w:rPr>
        <w:t>要求水準を達成していることを確認するため</w:t>
      </w:r>
      <w:r w:rsidR="00FE725B">
        <w:rPr>
          <w:rFonts w:hint="eastAsia"/>
        </w:rPr>
        <w:t>，</w:t>
      </w:r>
      <w:r w:rsidRPr="00635898">
        <w:rPr>
          <w:rFonts w:hint="eastAsia"/>
        </w:rPr>
        <w:t>モニタリングを実施する。</w:t>
      </w:r>
    </w:p>
    <w:p w14:paraId="2B0C4522" w14:textId="7B23B871" w:rsidR="00223FB7" w:rsidRPr="00635898" w:rsidRDefault="00223FB7" w:rsidP="00223FB7">
      <w:pPr>
        <w:pStyle w:val="01"/>
        <w:spacing w:before="480" w:after="120"/>
        <w:ind w:left="495" w:hanging="255"/>
      </w:pPr>
      <w:bookmarkStart w:id="8" w:name="_Toc151577907"/>
      <w:r w:rsidRPr="00635898">
        <w:rPr>
          <w:rFonts w:hint="eastAsia"/>
        </w:rPr>
        <w:t>２</w:t>
      </w:r>
      <w:r w:rsidRPr="00635898">
        <w:t xml:space="preserve">　モニタリング計画の作成</w:t>
      </w:r>
      <w:bookmarkEnd w:id="8"/>
    </w:p>
    <w:p w14:paraId="10C4E5D2" w14:textId="61B0A227" w:rsidR="00223FB7" w:rsidRPr="00635898" w:rsidRDefault="00223FB7" w:rsidP="00223FB7">
      <w:pPr>
        <w:pStyle w:val="a3"/>
        <w:spacing w:after="120"/>
        <w:ind w:left="720" w:firstLine="214"/>
      </w:pPr>
      <w:r w:rsidRPr="00635898">
        <w:rPr>
          <w:rFonts w:hint="eastAsia"/>
        </w:rPr>
        <w:t>事業者は</w:t>
      </w:r>
      <w:r w:rsidR="00FE725B">
        <w:rPr>
          <w:rFonts w:hint="eastAsia"/>
        </w:rPr>
        <w:t>，</w:t>
      </w:r>
      <w:r w:rsidRPr="00635898">
        <w:rPr>
          <w:rFonts w:hint="eastAsia"/>
        </w:rPr>
        <w:t>事業契約締結後に</w:t>
      </w:r>
      <w:r w:rsidR="00FE725B">
        <w:rPr>
          <w:rFonts w:hint="eastAsia"/>
        </w:rPr>
        <w:t>，</w:t>
      </w:r>
      <w:r w:rsidRPr="00635898">
        <w:rPr>
          <w:rFonts w:hint="eastAsia"/>
        </w:rPr>
        <w:t>事業契約書及び本モニタリング措置要領に基づき</w:t>
      </w:r>
      <w:r w:rsidR="00FE725B">
        <w:rPr>
          <w:rFonts w:hint="eastAsia"/>
        </w:rPr>
        <w:t>，</w:t>
      </w:r>
      <w:r w:rsidRPr="00635898">
        <w:rPr>
          <w:rFonts w:hint="eastAsia"/>
        </w:rPr>
        <w:t>市と協議の上</w:t>
      </w:r>
      <w:r w:rsidR="00FE725B">
        <w:rPr>
          <w:rFonts w:hint="eastAsia"/>
        </w:rPr>
        <w:t>，</w:t>
      </w:r>
      <w:r w:rsidRPr="00635898">
        <w:rPr>
          <w:rFonts w:hint="eastAsia"/>
        </w:rPr>
        <w:t>市が行うモニタリングと事業者が行うセルフモニタリングを含めた事業全体のモニタリング計画（モニタリングの時期</w:t>
      </w:r>
      <w:r w:rsidR="00FE725B">
        <w:rPr>
          <w:rFonts w:hint="eastAsia"/>
        </w:rPr>
        <w:t>，</w:t>
      </w:r>
      <w:r w:rsidRPr="00635898">
        <w:rPr>
          <w:rFonts w:hint="eastAsia"/>
        </w:rPr>
        <w:t>内容</w:t>
      </w:r>
      <w:r w:rsidR="00FE725B">
        <w:rPr>
          <w:rFonts w:hint="eastAsia"/>
        </w:rPr>
        <w:t>，</w:t>
      </w:r>
      <w:r w:rsidRPr="00635898">
        <w:rPr>
          <w:rFonts w:hint="eastAsia"/>
        </w:rPr>
        <w:t>実施体制</w:t>
      </w:r>
      <w:r w:rsidR="00FE725B">
        <w:rPr>
          <w:rFonts w:hint="eastAsia"/>
        </w:rPr>
        <w:t>，</w:t>
      </w:r>
      <w:r w:rsidRPr="00635898">
        <w:rPr>
          <w:rFonts w:hint="eastAsia"/>
        </w:rPr>
        <w:t>手順</w:t>
      </w:r>
      <w:r w:rsidR="00FE725B">
        <w:rPr>
          <w:rFonts w:hint="eastAsia"/>
        </w:rPr>
        <w:t>，</w:t>
      </w:r>
      <w:r w:rsidRPr="00635898">
        <w:rPr>
          <w:rFonts w:hint="eastAsia"/>
        </w:rPr>
        <w:t>評価方法等）を作成し</w:t>
      </w:r>
      <w:r w:rsidR="00FE725B">
        <w:rPr>
          <w:rFonts w:hint="eastAsia"/>
        </w:rPr>
        <w:t>，</w:t>
      </w:r>
      <w:r w:rsidRPr="00635898">
        <w:rPr>
          <w:rFonts w:hint="eastAsia"/>
        </w:rPr>
        <w:t>市の確認を受けるものとする。</w:t>
      </w:r>
    </w:p>
    <w:p w14:paraId="750CC425" w14:textId="6221FBD0" w:rsidR="00223FB7" w:rsidRPr="00635898" w:rsidRDefault="00223FB7" w:rsidP="00223FB7">
      <w:pPr>
        <w:pStyle w:val="01"/>
        <w:spacing w:before="480" w:after="120"/>
        <w:ind w:left="495" w:hanging="255"/>
      </w:pPr>
      <w:bookmarkStart w:id="9" w:name="_Toc151577908"/>
      <w:r w:rsidRPr="00635898">
        <w:rPr>
          <w:rFonts w:hint="eastAsia"/>
        </w:rPr>
        <w:t>３</w:t>
      </w:r>
      <w:r w:rsidRPr="00635898">
        <w:t xml:space="preserve">　モニタリングの対象</w:t>
      </w:r>
      <w:bookmarkEnd w:id="9"/>
    </w:p>
    <w:p w14:paraId="6F32FBDF" w14:textId="33477AF9" w:rsidR="00223FB7" w:rsidRPr="00635898" w:rsidRDefault="00223FB7" w:rsidP="00223FB7">
      <w:pPr>
        <w:pStyle w:val="a3"/>
        <w:spacing w:after="120"/>
        <w:ind w:left="720" w:firstLine="214"/>
      </w:pPr>
      <w:r w:rsidRPr="00635898">
        <w:rPr>
          <w:rFonts w:hint="eastAsia"/>
        </w:rPr>
        <w:t>モニタリングの対象は</w:t>
      </w:r>
      <w:r w:rsidR="00FE725B">
        <w:rPr>
          <w:rFonts w:hint="eastAsia"/>
        </w:rPr>
        <w:t>，</w:t>
      </w:r>
      <w:r w:rsidRPr="00635898">
        <w:rPr>
          <w:rFonts w:hint="eastAsia"/>
        </w:rPr>
        <w:t>以下のとおりとする。</w:t>
      </w:r>
    </w:p>
    <w:p w14:paraId="7AAF983D" w14:textId="77777777" w:rsidR="00397139" w:rsidRPr="00635898" w:rsidRDefault="00397139" w:rsidP="00397139">
      <w:pPr>
        <w:pStyle w:val="021"/>
        <w:spacing w:before="360"/>
        <w:ind w:left="460" w:hanging="220"/>
      </w:pPr>
      <w:r w:rsidRPr="00635898">
        <w:rPr>
          <w:rFonts w:hint="eastAsia"/>
        </w:rPr>
        <w:t>（１）</w:t>
      </w:r>
      <w:r w:rsidRPr="00635898">
        <w:t>設計業務</w:t>
      </w:r>
    </w:p>
    <w:p w14:paraId="3D7058D7" w14:textId="77777777" w:rsidR="00397139" w:rsidRPr="00635898" w:rsidRDefault="00397139" w:rsidP="00397139">
      <w:pPr>
        <w:pStyle w:val="03"/>
        <w:spacing w:before="120"/>
        <w:ind w:left="700" w:hanging="220"/>
      </w:pPr>
      <w:bookmarkStart w:id="10" w:name="_Hlk143770410"/>
      <w:bookmarkStart w:id="11" w:name="_Hlk143770547"/>
      <w:r w:rsidRPr="00635898">
        <w:rPr>
          <w:rFonts w:hint="eastAsia"/>
        </w:rPr>
        <w:t>①　事前調査及び関連業務</w:t>
      </w:r>
      <w:bookmarkEnd w:id="10"/>
    </w:p>
    <w:p w14:paraId="3A6E50AA" w14:textId="77777777" w:rsidR="00397139" w:rsidRPr="00635898" w:rsidRDefault="00397139" w:rsidP="00397139">
      <w:pPr>
        <w:pStyle w:val="03"/>
        <w:spacing w:before="120"/>
        <w:ind w:left="700" w:hanging="220"/>
      </w:pPr>
      <w:bookmarkStart w:id="12" w:name="_Hlk143770421"/>
      <w:r w:rsidRPr="00635898">
        <w:rPr>
          <w:rFonts w:hint="eastAsia"/>
        </w:rPr>
        <w:t>②　基本・実施設計関連業務</w:t>
      </w:r>
      <w:bookmarkEnd w:id="12"/>
    </w:p>
    <w:p w14:paraId="33542155" w14:textId="77777777" w:rsidR="00397139" w:rsidRPr="00635898" w:rsidRDefault="00397139" w:rsidP="00397139">
      <w:pPr>
        <w:pStyle w:val="03"/>
        <w:spacing w:before="120"/>
        <w:ind w:left="700" w:hanging="220"/>
      </w:pPr>
      <w:bookmarkStart w:id="13" w:name="_Hlk143770432"/>
      <w:r w:rsidRPr="00635898">
        <w:rPr>
          <w:rFonts w:hint="eastAsia"/>
        </w:rPr>
        <w:t>③　積算業務</w:t>
      </w:r>
      <w:bookmarkEnd w:id="13"/>
    </w:p>
    <w:bookmarkEnd w:id="11"/>
    <w:p w14:paraId="459C089D" w14:textId="77777777" w:rsidR="00397139" w:rsidRPr="00635898" w:rsidRDefault="00397139" w:rsidP="00397139">
      <w:pPr>
        <w:pStyle w:val="021"/>
        <w:spacing w:before="360"/>
        <w:ind w:left="460" w:hanging="220"/>
      </w:pPr>
      <w:r w:rsidRPr="00635898">
        <w:rPr>
          <w:rFonts w:hint="eastAsia"/>
        </w:rPr>
        <w:t>（２）</w:t>
      </w:r>
      <w:r w:rsidRPr="00635898">
        <w:t>工事監理業務</w:t>
      </w:r>
    </w:p>
    <w:p w14:paraId="669DA5E4" w14:textId="77777777" w:rsidR="00397139" w:rsidRPr="00635898" w:rsidRDefault="00397139" w:rsidP="00397139">
      <w:pPr>
        <w:pStyle w:val="021"/>
        <w:spacing w:before="360"/>
        <w:ind w:left="460" w:hanging="220"/>
      </w:pPr>
      <w:r w:rsidRPr="00635898">
        <w:rPr>
          <w:rFonts w:hint="eastAsia"/>
        </w:rPr>
        <w:t>（３）施工</w:t>
      </w:r>
      <w:r w:rsidRPr="00635898">
        <w:t>業務</w:t>
      </w:r>
    </w:p>
    <w:p w14:paraId="48F20866" w14:textId="1A5F5460" w:rsidR="00397139" w:rsidRPr="00635898" w:rsidRDefault="00397139" w:rsidP="00397139">
      <w:pPr>
        <w:pStyle w:val="03"/>
        <w:spacing w:before="120"/>
        <w:ind w:left="700" w:hanging="220"/>
      </w:pPr>
      <w:r w:rsidRPr="00635898">
        <w:rPr>
          <w:rFonts w:hint="eastAsia"/>
        </w:rPr>
        <w:t>①　事前調査</w:t>
      </w:r>
    </w:p>
    <w:p w14:paraId="108617CE" w14:textId="390A44BD" w:rsidR="00397139" w:rsidRPr="00635898" w:rsidRDefault="00397139" w:rsidP="00397139">
      <w:pPr>
        <w:pStyle w:val="03"/>
        <w:spacing w:before="120"/>
        <w:ind w:left="700" w:hanging="220"/>
      </w:pPr>
      <w:r w:rsidRPr="00635898">
        <w:rPr>
          <w:rFonts w:hint="eastAsia"/>
        </w:rPr>
        <w:t>②　工事関連業務</w:t>
      </w:r>
    </w:p>
    <w:p w14:paraId="13CEDD4C" w14:textId="25D53C45" w:rsidR="00223FB7" w:rsidRPr="00635898" w:rsidRDefault="00223FB7" w:rsidP="002157A6">
      <w:pPr>
        <w:pStyle w:val="a3"/>
        <w:spacing w:after="120" w:line="240" w:lineRule="auto"/>
        <w:ind w:left="720" w:firstLine="214"/>
      </w:pPr>
    </w:p>
    <w:p w14:paraId="7747D1DB" w14:textId="77777777" w:rsidR="00397139" w:rsidRPr="00635898" w:rsidRDefault="00397139" w:rsidP="00397139">
      <w:pPr>
        <w:pStyle w:val="a3"/>
        <w:spacing w:after="120" w:line="240" w:lineRule="auto"/>
        <w:ind w:left="720" w:firstLine="214"/>
      </w:pPr>
      <w:r w:rsidRPr="00635898">
        <w:br w:type="page"/>
      </w:r>
    </w:p>
    <w:p w14:paraId="77CCA9B0" w14:textId="62B28FE9" w:rsidR="00223FB7" w:rsidRPr="00635898" w:rsidRDefault="00223FB7" w:rsidP="00223FB7">
      <w:pPr>
        <w:pStyle w:val="01"/>
        <w:spacing w:before="480" w:after="120"/>
        <w:ind w:left="495" w:hanging="255"/>
      </w:pPr>
      <w:bookmarkStart w:id="14" w:name="_Toc151577909"/>
      <w:r w:rsidRPr="00635898">
        <w:rPr>
          <w:rFonts w:hint="eastAsia"/>
        </w:rPr>
        <w:t xml:space="preserve">４　</w:t>
      </w:r>
      <w:r w:rsidRPr="00635898">
        <w:t>モニタリングの実施体制</w:t>
      </w:r>
      <w:bookmarkEnd w:id="14"/>
    </w:p>
    <w:p w14:paraId="0196C4FE" w14:textId="002ED548" w:rsidR="00223FB7" w:rsidRPr="00635898" w:rsidRDefault="00223FB7" w:rsidP="00223FB7">
      <w:pPr>
        <w:pStyle w:val="a3"/>
        <w:spacing w:after="120"/>
        <w:ind w:left="720" w:firstLine="214"/>
      </w:pPr>
      <w:r w:rsidRPr="00635898">
        <w:rPr>
          <w:rFonts w:hint="eastAsia"/>
        </w:rPr>
        <w:t>モニタリングは</w:t>
      </w:r>
      <w:r w:rsidR="00FE725B">
        <w:rPr>
          <w:rFonts w:hint="eastAsia"/>
        </w:rPr>
        <w:t>，</w:t>
      </w:r>
      <w:r w:rsidRPr="00635898">
        <w:t>(１)事業者によるセルフモニタリング</w:t>
      </w:r>
      <w:r w:rsidR="00FE725B">
        <w:t>，</w:t>
      </w:r>
      <w:r w:rsidRPr="00635898">
        <w:t>(２)市によるモニタリングで構成されるものとする。</w:t>
      </w:r>
    </w:p>
    <w:p w14:paraId="5212F63B" w14:textId="6FC7F38C" w:rsidR="00223FB7" w:rsidRPr="00635898" w:rsidRDefault="00223FB7" w:rsidP="00223FB7">
      <w:pPr>
        <w:pStyle w:val="021"/>
        <w:spacing w:before="360"/>
        <w:ind w:left="460" w:hanging="220"/>
      </w:pPr>
      <w:r w:rsidRPr="00635898">
        <w:rPr>
          <w:rFonts w:hint="eastAsia"/>
        </w:rPr>
        <w:t>（１）</w:t>
      </w:r>
      <w:r w:rsidRPr="00635898">
        <w:t>事業者によるセルフモニタリング</w:t>
      </w:r>
    </w:p>
    <w:p w14:paraId="3C7D0A4A" w14:textId="33D72779" w:rsidR="00223FB7" w:rsidRPr="00635898" w:rsidRDefault="00223FB7" w:rsidP="00223FB7">
      <w:pPr>
        <w:pStyle w:val="a3"/>
        <w:spacing w:after="120"/>
        <w:ind w:left="720" w:firstLine="214"/>
      </w:pPr>
      <w:r w:rsidRPr="00635898">
        <w:rPr>
          <w:rFonts w:hint="eastAsia"/>
        </w:rPr>
        <w:t>事業者は</w:t>
      </w:r>
      <w:r w:rsidR="00FE725B">
        <w:rPr>
          <w:rFonts w:hint="eastAsia"/>
        </w:rPr>
        <w:t>，</w:t>
      </w:r>
      <w:r w:rsidRPr="00635898">
        <w:rPr>
          <w:rFonts w:hint="eastAsia"/>
        </w:rPr>
        <w:t>モニタリング計画に基づき</w:t>
      </w:r>
      <w:r w:rsidR="00FE725B">
        <w:rPr>
          <w:rFonts w:hint="eastAsia"/>
        </w:rPr>
        <w:t>，</w:t>
      </w:r>
      <w:r w:rsidRPr="00635898">
        <w:rPr>
          <w:rFonts w:hint="eastAsia"/>
        </w:rPr>
        <w:t>自らの業務が要求水準を達成しているか確認を行うセルフモニタリングを実施する。</w:t>
      </w:r>
    </w:p>
    <w:p w14:paraId="463D270A" w14:textId="493C0979" w:rsidR="00223FB7" w:rsidRPr="00635898" w:rsidRDefault="00223FB7" w:rsidP="00223FB7">
      <w:pPr>
        <w:pStyle w:val="021"/>
        <w:spacing w:before="360"/>
        <w:ind w:left="460" w:hanging="220"/>
      </w:pPr>
      <w:r w:rsidRPr="00635898">
        <w:rPr>
          <w:rFonts w:hint="eastAsia"/>
        </w:rPr>
        <w:t>（２）</w:t>
      </w:r>
      <w:r w:rsidRPr="00635898">
        <w:t>市によるモニタリング</w:t>
      </w:r>
    </w:p>
    <w:p w14:paraId="726A9000" w14:textId="03CD94F3" w:rsidR="00223FB7" w:rsidRPr="00635898" w:rsidRDefault="00223FB7" w:rsidP="00223FB7">
      <w:pPr>
        <w:pStyle w:val="a3"/>
        <w:spacing w:after="120" w:line="240" w:lineRule="auto"/>
        <w:ind w:left="720" w:firstLine="214"/>
      </w:pPr>
      <w:r w:rsidRPr="00635898">
        <w:rPr>
          <w:rFonts w:hint="eastAsia"/>
        </w:rPr>
        <w:t>市は</w:t>
      </w:r>
      <w:r w:rsidR="00FE725B">
        <w:rPr>
          <w:rFonts w:hint="eastAsia"/>
        </w:rPr>
        <w:t>，</w:t>
      </w:r>
      <w:r w:rsidRPr="00635898">
        <w:rPr>
          <w:rFonts w:hint="eastAsia"/>
        </w:rPr>
        <w:t>事業者によるセルフモニタリングの結果を踏まえ</w:t>
      </w:r>
      <w:r w:rsidR="00FE725B">
        <w:rPr>
          <w:rFonts w:hint="eastAsia"/>
        </w:rPr>
        <w:t>，</w:t>
      </w:r>
      <w:r w:rsidRPr="00635898">
        <w:rPr>
          <w:rFonts w:hint="eastAsia"/>
        </w:rPr>
        <w:t>事業者から提出された書類等をもとにモニタリングを行う。また</w:t>
      </w:r>
      <w:r w:rsidR="00FE725B">
        <w:rPr>
          <w:rFonts w:hint="eastAsia"/>
        </w:rPr>
        <w:t>，</w:t>
      </w:r>
      <w:r w:rsidRPr="00635898">
        <w:rPr>
          <w:rFonts w:hint="eastAsia"/>
        </w:rPr>
        <w:t>事業者から提出された書類等に記載された事項が事実行為として行われているかについて</w:t>
      </w:r>
      <w:r w:rsidR="00FE725B">
        <w:rPr>
          <w:rFonts w:hint="eastAsia"/>
        </w:rPr>
        <w:t>，</w:t>
      </w:r>
      <w:r w:rsidRPr="00635898">
        <w:rPr>
          <w:rFonts w:hint="eastAsia"/>
        </w:rPr>
        <w:t>随時に事業者に報告を求め</w:t>
      </w:r>
      <w:r w:rsidR="00FE725B">
        <w:rPr>
          <w:rFonts w:hint="eastAsia"/>
        </w:rPr>
        <w:t>，</w:t>
      </w:r>
      <w:r w:rsidRPr="00635898">
        <w:rPr>
          <w:rFonts w:hint="eastAsia"/>
        </w:rPr>
        <w:t>又は調査を行うことができるものとする。</w:t>
      </w:r>
    </w:p>
    <w:p w14:paraId="6851A865" w14:textId="2A8E77C3" w:rsidR="00223FB7" w:rsidRPr="00635898" w:rsidRDefault="00446ADF" w:rsidP="00223FB7">
      <w:r w:rsidRPr="00635898">
        <w:rPr>
          <w:noProof/>
        </w:rPr>
        <mc:AlternateContent>
          <mc:Choice Requires="wpg">
            <w:drawing>
              <wp:anchor distT="0" distB="0" distL="114300" distR="114300" simplePos="0" relativeHeight="487619584" behindDoc="0" locked="0" layoutInCell="1" allowOverlap="1" wp14:anchorId="36953960" wp14:editId="3B277A1A">
                <wp:simplePos x="0" y="0"/>
                <wp:positionH relativeFrom="column">
                  <wp:posOffset>438785</wp:posOffset>
                </wp:positionH>
                <wp:positionV relativeFrom="paragraph">
                  <wp:posOffset>45247</wp:posOffset>
                </wp:positionV>
                <wp:extent cx="5252484" cy="2211572"/>
                <wp:effectExtent l="0" t="0" r="24765" b="17780"/>
                <wp:wrapNone/>
                <wp:docPr id="84320849" name="グループ化 3"/>
                <wp:cNvGraphicFramePr/>
                <a:graphic xmlns:a="http://schemas.openxmlformats.org/drawingml/2006/main">
                  <a:graphicData uri="http://schemas.microsoft.com/office/word/2010/wordprocessingGroup">
                    <wpg:wgp>
                      <wpg:cNvGrpSpPr/>
                      <wpg:grpSpPr>
                        <a:xfrm>
                          <a:off x="0" y="0"/>
                          <a:ext cx="5252484" cy="2211572"/>
                          <a:chOff x="0" y="0"/>
                          <a:chExt cx="5252484" cy="2211572"/>
                        </a:xfrm>
                      </wpg:grpSpPr>
                      <wps:wsp>
                        <wps:cNvPr id="105027953" name="Graphic 2"/>
                        <wps:cNvSpPr>
                          <a:spLocks/>
                        </wps:cNvSpPr>
                        <wps:spPr>
                          <a:xfrm>
                            <a:off x="2115879" y="701748"/>
                            <a:ext cx="338455" cy="550545"/>
                          </a:xfrm>
                          <a:custGeom>
                            <a:avLst/>
                            <a:gdLst/>
                            <a:ahLst/>
                            <a:cxnLst/>
                            <a:rect l="l" t="t" r="r" b="b"/>
                            <a:pathLst>
                              <a:path w="338455" h="550545">
                                <a:moveTo>
                                  <a:pt x="169164" y="0"/>
                                </a:moveTo>
                                <a:lnTo>
                                  <a:pt x="0" y="169163"/>
                                </a:lnTo>
                                <a:lnTo>
                                  <a:pt x="83820" y="169163"/>
                                </a:lnTo>
                                <a:lnTo>
                                  <a:pt x="83820" y="550163"/>
                                </a:lnTo>
                                <a:lnTo>
                                  <a:pt x="252984" y="550163"/>
                                </a:lnTo>
                                <a:lnTo>
                                  <a:pt x="252984" y="169163"/>
                                </a:lnTo>
                                <a:lnTo>
                                  <a:pt x="338328" y="169163"/>
                                </a:lnTo>
                                <a:lnTo>
                                  <a:pt x="169164" y="0"/>
                                </a:lnTo>
                                <a:close/>
                              </a:path>
                            </a:pathLst>
                          </a:custGeom>
                          <a:solidFill>
                            <a:srgbClr val="7E7E7E"/>
                          </a:solidFill>
                        </wps:spPr>
                        <wps:bodyPr wrap="square" lIns="0" tIns="0" rIns="0" bIns="0" rtlCol="0">
                          <a:prstTxWarp prst="textNoShape">
                            <a:avLst/>
                          </a:prstTxWarp>
                          <a:noAutofit/>
                        </wps:bodyPr>
                      </wps:wsp>
                      <wps:wsp>
                        <wps:cNvPr id="918837253" name="Textbox 8"/>
                        <wps:cNvSpPr txBox="1"/>
                        <wps:spPr>
                          <a:xfrm>
                            <a:off x="648586" y="733646"/>
                            <a:ext cx="1381599" cy="398866"/>
                          </a:xfrm>
                          <a:prstGeom prst="rect">
                            <a:avLst/>
                          </a:prstGeom>
                        </wps:spPr>
                        <wps:txbx>
                          <w:txbxContent>
                            <w:p w14:paraId="2FF62EE5" w14:textId="77777777" w:rsidR="00223FB7" w:rsidRPr="00874767" w:rsidRDefault="00223FB7" w:rsidP="00223FB7">
                              <w:pPr>
                                <w:pStyle w:val="12"/>
                              </w:pPr>
                              <w:r w:rsidRPr="00874767">
                                <w:t>①事業者による</w:t>
                              </w:r>
                            </w:p>
                            <w:p w14:paraId="1271E382" w14:textId="77777777" w:rsidR="00223FB7" w:rsidRPr="00874767" w:rsidRDefault="00223FB7" w:rsidP="00223FB7">
                              <w:pPr>
                                <w:pStyle w:val="12"/>
                                <w:ind w:firstLineChars="100" w:firstLine="210"/>
                              </w:pPr>
                              <w:r w:rsidRPr="00874767">
                                <w:t>セルフモニタリング</w:t>
                              </w:r>
                            </w:p>
                          </w:txbxContent>
                        </wps:txbx>
                        <wps:bodyPr wrap="square" lIns="0" tIns="0" rIns="0" bIns="0" rtlCol="0">
                          <a:noAutofit/>
                        </wps:bodyPr>
                      </wps:wsp>
                      <wps:wsp>
                        <wps:cNvPr id="783982651" name="Textbox 9"/>
                        <wps:cNvSpPr txBox="1"/>
                        <wps:spPr>
                          <a:xfrm>
                            <a:off x="3593805" y="701748"/>
                            <a:ext cx="1033869" cy="435716"/>
                          </a:xfrm>
                          <a:prstGeom prst="rect">
                            <a:avLst/>
                          </a:prstGeom>
                        </wps:spPr>
                        <wps:txbx>
                          <w:txbxContent>
                            <w:p w14:paraId="286CCA8C" w14:textId="77777777" w:rsidR="00223FB7" w:rsidRPr="00874767" w:rsidRDefault="00223FB7" w:rsidP="00223FB7">
                              <w:pPr>
                                <w:pStyle w:val="12"/>
                              </w:pPr>
                              <w:r w:rsidRPr="00874767">
                                <w:t>②市による</w:t>
                              </w:r>
                            </w:p>
                            <w:p w14:paraId="70A33772" w14:textId="77777777" w:rsidR="00223FB7" w:rsidRPr="00874767" w:rsidRDefault="00223FB7" w:rsidP="00223FB7">
                              <w:pPr>
                                <w:pStyle w:val="12"/>
                                <w:ind w:firstLineChars="100" w:firstLine="210"/>
                              </w:pPr>
                              <w:r w:rsidRPr="00874767">
                                <w:t>モニタリング</w:t>
                              </w:r>
                            </w:p>
                          </w:txbxContent>
                        </wps:txbx>
                        <wps:bodyPr wrap="square" lIns="0" tIns="0" rIns="0" bIns="0" rtlCol="0">
                          <a:noAutofit/>
                        </wps:bodyPr>
                      </wps:wsp>
                      <wps:wsp>
                        <wps:cNvPr id="1433194704" name="Textbox 10"/>
                        <wps:cNvSpPr txBox="1"/>
                        <wps:spPr>
                          <a:xfrm>
                            <a:off x="786810" y="1137683"/>
                            <a:ext cx="558735" cy="203955"/>
                          </a:xfrm>
                          <a:prstGeom prst="rect">
                            <a:avLst/>
                          </a:prstGeom>
                        </wps:spPr>
                        <wps:txbx>
                          <w:txbxContent>
                            <w:p w14:paraId="62A9C952" w14:textId="77777777" w:rsidR="00223FB7" w:rsidRPr="00874767" w:rsidRDefault="00223FB7" w:rsidP="00446ADF">
                              <w:pPr>
                                <w:pStyle w:val="12"/>
                              </w:pPr>
                              <w:r w:rsidRPr="00874767">
                                <w:t>結果報告</w:t>
                              </w:r>
                            </w:p>
                          </w:txbxContent>
                        </wps:txbx>
                        <wps:bodyPr wrap="square" lIns="0" tIns="0" rIns="0" bIns="0" rtlCol="0">
                          <a:noAutofit/>
                        </wps:bodyPr>
                      </wps:wsp>
                      <wps:wsp>
                        <wps:cNvPr id="13" name="Textbox 13"/>
                        <wps:cNvSpPr txBox="1"/>
                        <wps:spPr>
                          <a:xfrm>
                            <a:off x="1733107" y="1339702"/>
                            <a:ext cx="2144395" cy="632460"/>
                          </a:xfrm>
                          <a:prstGeom prst="rect">
                            <a:avLst/>
                          </a:prstGeom>
                          <a:ln>
                            <a:solidFill>
                              <a:schemeClr val="tx1">
                                <a:lumMod val="50000"/>
                                <a:lumOff val="50000"/>
                              </a:schemeClr>
                            </a:solidFill>
                          </a:ln>
                        </wps:spPr>
                        <wps:txbx>
                          <w:txbxContent>
                            <w:p w14:paraId="0CDE905D" w14:textId="77777777" w:rsidR="00446ADF" w:rsidRDefault="00446ADF" w:rsidP="00446ADF">
                              <w:pPr>
                                <w:spacing w:before="159"/>
                                <w:ind w:left="308" w:right="308"/>
                                <w:jc w:val="center"/>
                                <w:rPr>
                                  <w:sz w:val="21"/>
                                </w:rPr>
                              </w:pPr>
                              <w:r>
                                <w:rPr>
                                  <w:spacing w:val="-7"/>
                                  <w:sz w:val="21"/>
                                </w:rPr>
                                <w:t>事業者</w:t>
                              </w:r>
                            </w:p>
                            <w:p w14:paraId="51550A7D" w14:textId="77777777" w:rsidR="00446ADF" w:rsidRDefault="00446ADF" w:rsidP="00446ADF">
                              <w:pPr>
                                <w:spacing w:before="144"/>
                                <w:ind w:left="308" w:right="308"/>
                                <w:jc w:val="center"/>
                                <w:rPr>
                                  <w:sz w:val="21"/>
                                </w:rPr>
                              </w:pPr>
                              <w:r>
                                <w:rPr>
                                  <w:sz w:val="21"/>
                                </w:rPr>
                                <w:t>（セルフモニタリング実施</w:t>
                              </w:r>
                              <w:r>
                                <w:rPr>
                                  <w:spacing w:val="-10"/>
                                  <w:sz w:val="21"/>
                                </w:rPr>
                                <w:t>）</w:t>
                              </w:r>
                            </w:p>
                          </w:txbxContent>
                        </wps:txbx>
                        <wps:bodyPr wrap="square" lIns="0" tIns="0" rIns="0" bIns="0" rtlCol="0">
                          <a:noAutofit/>
                        </wps:bodyPr>
                      </wps:wsp>
                      <wps:wsp>
                        <wps:cNvPr id="737386329" name="正方形/長方形 2"/>
                        <wps:cNvSpPr/>
                        <wps:spPr>
                          <a:xfrm>
                            <a:off x="0" y="0"/>
                            <a:ext cx="5252484" cy="2211572"/>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549069" name="Graphic 2"/>
                        <wps:cNvSpPr>
                          <a:spLocks/>
                        </wps:cNvSpPr>
                        <wps:spPr>
                          <a:xfrm flipV="1">
                            <a:off x="3083442" y="701748"/>
                            <a:ext cx="338455" cy="550545"/>
                          </a:xfrm>
                          <a:custGeom>
                            <a:avLst/>
                            <a:gdLst/>
                            <a:ahLst/>
                            <a:cxnLst/>
                            <a:rect l="l" t="t" r="r" b="b"/>
                            <a:pathLst>
                              <a:path w="338455" h="550545">
                                <a:moveTo>
                                  <a:pt x="169164" y="0"/>
                                </a:moveTo>
                                <a:lnTo>
                                  <a:pt x="0" y="169163"/>
                                </a:lnTo>
                                <a:lnTo>
                                  <a:pt x="83820" y="169163"/>
                                </a:lnTo>
                                <a:lnTo>
                                  <a:pt x="83820" y="550163"/>
                                </a:lnTo>
                                <a:lnTo>
                                  <a:pt x="252984" y="550163"/>
                                </a:lnTo>
                                <a:lnTo>
                                  <a:pt x="252984" y="169163"/>
                                </a:lnTo>
                                <a:lnTo>
                                  <a:pt x="338328" y="169163"/>
                                </a:lnTo>
                                <a:lnTo>
                                  <a:pt x="169164" y="0"/>
                                </a:lnTo>
                                <a:close/>
                              </a:path>
                            </a:pathLst>
                          </a:custGeom>
                          <a:solidFill>
                            <a:srgbClr val="7E7E7E"/>
                          </a:solidFill>
                        </wps:spPr>
                        <wps:bodyPr wrap="square" lIns="0" tIns="0" rIns="0" bIns="0" rtlCol="0">
                          <a:prstTxWarp prst="textNoShape">
                            <a:avLst/>
                          </a:prstTxWarp>
                          <a:noAutofit/>
                        </wps:bodyPr>
                      </wps:wsp>
                      <wps:wsp>
                        <wps:cNvPr id="1353713286" name="Textbox 13"/>
                        <wps:cNvSpPr txBox="1"/>
                        <wps:spPr>
                          <a:xfrm>
                            <a:off x="1733107" y="233916"/>
                            <a:ext cx="2144395" cy="387911"/>
                          </a:xfrm>
                          <a:prstGeom prst="rect">
                            <a:avLst/>
                          </a:prstGeom>
                          <a:ln>
                            <a:solidFill>
                              <a:schemeClr val="tx1">
                                <a:lumMod val="50000"/>
                                <a:lumOff val="50000"/>
                              </a:schemeClr>
                            </a:solidFill>
                          </a:ln>
                        </wps:spPr>
                        <wps:txbx>
                          <w:txbxContent>
                            <w:p w14:paraId="51227C4D" w14:textId="1BDA574A" w:rsidR="00446ADF" w:rsidRDefault="00446ADF" w:rsidP="00446ADF">
                              <w:pPr>
                                <w:spacing w:before="144"/>
                                <w:ind w:left="308" w:right="308"/>
                                <w:jc w:val="center"/>
                                <w:rPr>
                                  <w:sz w:val="21"/>
                                </w:rPr>
                              </w:pPr>
                              <w:r>
                                <w:rPr>
                                  <w:rFonts w:hint="eastAsia"/>
                                  <w:spacing w:val="-7"/>
                                  <w:sz w:val="21"/>
                                </w:rPr>
                                <w:t>市</w:t>
                              </w:r>
                            </w:p>
                          </w:txbxContent>
                        </wps:txbx>
                        <wps:bodyPr wrap="square" lIns="0" tIns="0" rIns="0" bIns="0" rtlCol="0">
                          <a:noAutofit/>
                        </wps:bodyPr>
                      </wps:wsp>
                    </wpg:wgp>
                  </a:graphicData>
                </a:graphic>
              </wp:anchor>
            </w:drawing>
          </mc:Choice>
          <mc:Fallback>
            <w:pict>
              <v:group w14:anchorId="36953960" id="グループ化 3" o:spid="_x0000_s1026" style="position:absolute;margin-left:34.55pt;margin-top:3.55pt;width:413.6pt;height:174.15pt;z-index:487619584" coordsize="52524,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">
                <v:shape id="Graphic 2" o:spid="_x0000_s1027" style="position:absolute;left:21158;top:7017;width:3385;height:5505;visibility:visible;mso-wrap-style:square;v-text-anchor:top" coordsize="3384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" path="m169164,l,169163r83820,l83820,550163r169164,l252984,169163r85344,l169164,xe" fillcolor="#7e7e7e" stroked="f">
                  <v:path arrowok="t"/>
                </v:shape>
                <v:shapetype id="_x0000_t202" coordsize="21600,21600" o:spt="202" path="m,l,21600r21600,l21600,xe">
                  <v:stroke joinstyle="miter"/>
                  <v:path gradientshapeok="t" o:connecttype="rect"/>
                </v:shapetype>
                <v:shape id="Textbox 8" o:spid="_x0000_s1028" type="#_x0000_t202" style="position:absolute;left:6485;top:7336;width:13816;height: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" filled="f" stroked="f">
                  <v:textbox inset="0,0,0,0">
                    <w:txbxContent>
                      <w:p w14:paraId="2FF62EE5" w14:textId="77777777" w:rsidR="00223FB7" w:rsidRPr="00874767" w:rsidRDefault="00223FB7" w:rsidP="00223FB7">
                        <w:pPr>
                          <w:pStyle w:val="12"/>
                        </w:pPr>
                        <w:r w:rsidRPr="00874767">
                          <w:t>①事業者による</w:t>
                        </w:r>
                      </w:p>
                      <w:p w14:paraId="1271E382" w14:textId="77777777" w:rsidR="00223FB7" w:rsidRPr="00874767" w:rsidRDefault="00223FB7" w:rsidP="00223FB7">
                        <w:pPr>
                          <w:pStyle w:val="12"/>
                          <w:ind w:firstLineChars="100" w:firstLine="210"/>
                        </w:pPr>
                        <w:r w:rsidRPr="00874767">
                          <w:t>セルフモニタリング</w:t>
                        </w:r>
                      </w:p>
                    </w:txbxContent>
                  </v:textbox>
                </v:shape>
                <v:shape id="Textbox 9" o:spid="_x0000_s1029" type="#_x0000_t202" style="position:absolute;left:35938;top:7017;width:10338;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" filled="f" stroked="f">
                  <v:textbox inset="0,0,0,0">
                    <w:txbxContent>
                      <w:p w14:paraId="286CCA8C" w14:textId="77777777" w:rsidR="00223FB7" w:rsidRPr="00874767" w:rsidRDefault="00223FB7" w:rsidP="00223FB7">
                        <w:pPr>
                          <w:pStyle w:val="12"/>
                        </w:pPr>
                        <w:r w:rsidRPr="00874767">
                          <w:t>②市による</w:t>
                        </w:r>
                      </w:p>
                      <w:p w14:paraId="70A33772" w14:textId="77777777" w:rsidR="00223FB7" w:rsidRPr="00874767" w:rsidRDefault="00223FB7" w:rsidP="00223FB7">
                        <w:pPr>
                          <w:pStyle w:val="12"/>
                          <w:ind w:firstLineChars="100" w:firstLine="210"/>
                        </w:pPr>
                        <w:r w:rsidRPr="00874767">
                          <w:t>モニタリング</w:t>
                        </w:r>
                      </w:p>
                    </w:txbxContent>
                  </v:textbox>
                </v:shape>
                <v:shape id="Textbox 10" o:spid="_x0000_s1030" type="#_x0000_t202" style="position:absolute;left:7868;top:11376;width:5587;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" filled="f" stroked="f">
                  <v:textbox inset="0,0,0,0">
                    <w:txbxContent>
                      <w:p w14:paraId="62A9C952" w14:textId="77777777" w:rsidR="00223FB7" w:rsidRPr="00874767" w:rsidRDefault="00223FB7" w:rsidP="00446ADF">
                        <w:pPr>
                          <w:pStyle w:val="12"/>
                        </w:pPr>
                        <w:r w:rsidRPr="00874767">
                          <w:t>結果報告</w:t>
                        </w:r>
                      </w:p>
                    </w:txbxContent>
                  </v:textbox>
                </v:shape>
                <v:shape id="Textbox 13" o:spid="_x0000_s1031" type="#_x0000_t202" style="position:absolute;left:17331;top:13397;width:21444;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" filled="f" strokecolor="gray [1629]">
                  <v:textbox inset="0,0,0,0">
                    <w:txbxContent>
                      <w:p w14:paraId="0CDE905D" w14:textId="77777777" w:rsidR="00446ADF" w:rsidRDefault="00446ADF" w:rsidP="00446ADF">
                        <w:pPr>
                          <w:spacing w:before="159"/>
                          <w:ind w:left="308" w:right="308"/>
                          <w:jc w:val="center"/>
                          <w:rPr>
                            <w:sz w:val="21"/>
                          </w:rPr>
                        </w:pPr>
                        <w:r>
                          <w:rPr>
                            <w:spacing w:val="-7"/>
                            <w:sz w:val="21"/>
                          </w:rPr>
                          <w:t>事業者</w:t>
                        </w:r>
                      </w:p>
                      <w:p w14:paraId="51550A7D" w14:textId="77777777" w:rsidR="00446ADF" w:rsidRDefault="00446ADF" w:rsidP="00446ADF">
                        <w:pPr>
                          <w:spacing w:before="144"/>
                          <w:ind w:left="308" w:right="308"/>
                          <w:jc w:val="center"/>
                          <w:rPr>
                            <w:sz w:val="21"/>
                          </w:rPr>
                        </w:pPr>
                        <w:r>
                          <w:rPr>
                            <w:sz w:val="21"/>
                          </w:rPr>
                          <w:t>（セルフモニタリング実施</w:t>
                        </w:r>
                        <w:r>
                          <w:rPr>
                            <w:spacing w:val="-10"/>
                            <w:sz w:val="21"/>
                          </w:rPr>
                          <w:t>）</w:t>
                        </w:r>
                      </w:p>
                    </w:txbxContent>
                  </v:textbox>
                </v:shape>
                <v:rect id="正方形/長方形 2" o:spid="_x0000_s1032" style="position:absolute;width:52524;height:2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" filled="f" strokecolor="gray [1629]" strokeweight=".25pt"/>
                <v:shape id="Graphic 2" o:spid="_x0000_s1033" style="position:absolute;left:30834;top:7017;width:3384;height:5505;flip:y;visibility:visible;mso-wrap-style:square;v-text-anchor:top" coordsize="3384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" path="m169164,l,169163r83820,l83820,550163r169164,l252984,169163r85344,l169164,xe" fillcolor="#7e7e7e" stroked="f">
                  <v:path arrowok="t"/>
                </v:shape>
                <v:shape id="Textbox 13" o:spid="_x0000_s1034" type="#_x0000_t202" style="position:absolute;left:17331;top:2339;width:21444;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" filled="f" strokecolor="gray [1629]">
                  <v:textbox inset="0,0,0,0">
                    <w:txbxContent>
                      <w:p w14:paraId="51227C4D" w14:textId="1BDA574A" w:rsidR="00446ADF" w:rsidRDefault="00446ADF" w:rsidP="00446ADF">
                        <w:pPr>
                          <w:spacing w:before="144"/>
                          <w:ind w:left="308" w:right="308"/>
                          <w:jc w:val="center"/>
                          <w:rPr>
                            <w:sz w:val="21"/>
                          </w:rPr>
                        </w:pPr>
                        <w:r>
                          <w:rPr>
                            <w:rFonts w:hint="eastAsia"/>
                            <w:spacing w:val="-7"/>
                            <w:sz w:val="21"/>
                          </w:rPr>
                          <w:t>市</w:t>
                        </w:r>
                      </w:p>
                    </w:txbxContent>
                  </v:textbox>
                </v:shape>
              </v:group>
            </w:pict>
          </mc:Fallback>
        </mc:AlternateContent>
      </w:r>
    </w:p>
    <w:p w14:paraId="1FB60CDA" w14:textId="3310507C" w:rsidR="00223FB7" w:rsidRPr="00635898" w:rsidRDefault="00223FB7" w:rsidP="00223FB7"/>
    <w:p w14:paraId="2617B8BA" w14:textId="478CE55E" w:rsidR="00223FB7" w:rsidRPr="00635898" w:rsidRDefault="00223FB7" w:rsidP="00223FB7"/>
    <w:p w14:paraId="77166D84" w14:textId="53323DAF" w:rsidR="00223FB7" w:rsidRPr="00635898" w:rsidRDefault="00223FB7" w:rsidP="00223FB7"/>
    <w:p w14:paraId="327458C4" w14:textId="73780203" w:rsidR="00223FB7" w:rsidRPr="00635898" w:rsidRDefault="00223FB7" w:rsidP="00223FB7"/>
    <w:p w14:paraId="347E1BC3" w14:textId="1AEB5E6E" w:rsidR="00223FB7" w:rsidRPr="00635898" w:rsidRDefault="00223FB7" w:rsidP="00223FB7"/>
    <w:p w14:paraId="64FBE965" w14:textId="39C13414" w:rsidR="00223FB7" w:rsidRPr="00635898" w:rsidRDefault="00223FB7" w:rsidP="00223FB7"/>
    <w:p w14:paraId="64300151" w14:textId="292F4A20" w:rsidR="00223FB7" w:rsidRPr="00635898" w:rsidRDefault="00223FB7" w:rsidP="00223FB7"/>
    <w:p w14:paraId="092AB41C" w14:textId="77777777" w:rsidR="00446ADF" w:rsidRPr="00635898" w:rsidRDefault="00446ADF" w:rsidP="00223FB7"/>
    <w:p w14:paraId="41C1A338" w14:textId="77777777" w:rsidR="00446ADF" w:rsidRPr="00635898" w:rsidRDefault="00446ADF" w:rsidP="00223FB7"/>
    <w:p w14:paraId="498DDE35" w14:textId="77777777" w:rsidR="00446ADF" w:rsidRPr="00635898" w:rsidRDefault="00446ADF" w:rsidP="00223FB7"/>
    <w:p w14:paraId="26C19AA0" w14:textId="77777777" w:rsidR="00446ADF" w:rsidRPr="00635898" w:rsidRDefault="00446ADF" w:rsidP="00223FB7"/>
    <w:p w14:paraId="30F4A4AD" w14:textId="77777777" w:rsidR="00446ADF" w:rsidRPr="00635898" w:rsidRDefault="00446ADF" w:rsidP="00223FB7"/>
    <w:p w14:paraId="1A5E95B6" w14:textId="7437A2DC" w:rsidR="00446ADF" w:rsidRPr="00635898" w:rsidRDefault="00446ADF" w:rsidP="00446ADF">
      <w:pPr>
        <w:pStyle w:val="01"/>
        <w:spacing w:before="480" w:after="120"/>
        <w:ind w:left="495" w:hanging="255"/>
      </w:pPr>
      <w:bookmarkStart w:id="15" w:name="_Toc151577910"/>
      <w:r w:rsidRPr="00635898">
        <w:rPr>
          <w:rFonts w:hint="eastAsia"/>
        </w:rPr>
        <w:t>５</w:t>
      </w:r>
      <w:r w:rsidRPr="00635898">
        <w:t xml:space="preserve">　モニタリングの費用負担</w:t>
      </w:r>
      <w:bookmarkEnd w:id="15"/>
    </w:p>
    <w:p w14:paraId="2211EBE3" w14:textId="67C0A216" w:rsidR="00446ADF" w:rsidRPr="00635898" w:rsidRDefault="00446ADF" w:rsidP="00446ADF">
      <w:pPr>
        <w:pStyle w:val="a3"/>
        <w:spacing w:after="120"/>
        <w:ind w:left="720" w:firstLine="214"/>
      </w:pPr>
      <w:r w:rsidRPr="00635898">
        <w:rPr>
          <w:rFonts w:hint="eastAsia"/>
        </w:rPr>
        <w:t>市が実施するモニタリングに係る費用のうち</w:t>
      </w:r>
      <w:r w:rsidR="00FE725B">
        <w:rPr>
          <w:rFonts w:hint="eastAsia"/>
        </w:rPr>
        <w:t>，</w:t>
      </w:r>
      <w:r w:rsidRPr="00635898">
        <w:rPr>
          <w:rFonts w:hint="eastAsia"/>
        </w:rPr>
        <w:t>市に生じる費用は市の負担とし</w:t>
      </w:r>
      <w:r w:rsidR="00FE725B">
        <w:rPr>
          <w:rFonts w:hint="eastAsia"/>
        </w:rPr>
        <w:t>，</w:t>
      </w:r>
      <w:r w:rsidRPr="00635898">
        <w:rPr>
          <w:rFonts w:hint="eastAsia"/>
        </w:rPr>
        <w:t>その他の費用は事業者の負担とする。</w:t>
      </w:r>
    </w:p>
    <w:p w14:paraId="72741CDA" w14:textId="5FC43DC3" w:rsidR="00A43F82" w:rsidRPr="00635898" w:rsidRDefault="00A43F82" w:rsidP="00223FB7">
      <w:pPr>
        <w:pStyle w:val="a3"/>
        <w:spacing w:after="120" w:line="240" w:lineRule="auto"/>
        <w:ind w:left="720" w:firstLine="214"/>
      </w:pPr>
      <w:r w:rsidRPr="00635898">
        <w:br w:type="page"/>
      </w:r>
    </w:p>
    <w:p w14:paraId="0AE04ACF" w14:textId="2E89FDDF" w:rsidR="00446ADF" w:rsidRPr="00635898" w:rsidRDefault="00A913C0" w:rsidP="00446ADF">
      <w:pPr>
        <w:pStyle w:val="00"/>
        <w:spacing w:after="120"/>
        <w:ind w:left="590" w:hanging="590"/>
      </w:pPr>
      <w:bookmarkStart w:id="16" w:name="_Toc151577911"/>
      <w:r w:rsidRPr="00635898">
        <w:t>第３</w:t>
      </w:r>
      <w:r w:rsidR="00115E10" w:rsidRPr="00635898">
        <w:rPr>
          <w:rFonts w:hint="eastAsia"/>
        </w:rPr>
        <w:t xml:space="preserve">　</w:t>
      </w:r>
      <w:r w:rsidR="00446ADF" w:rsidRPr="00635898">
        <w:rPr>
          <w:rFonts w:hint="eastAsia"/>
        </w:rPr>
        <w:t>設計・</w:t>
      </w:r>
      <w:r w:rsidR="00331E22" w:rsidRPr="00635898">
        <w:rPr>
          <w:rFonts w:hint="eastAsia"/>
        </w:rPr>
        <w:t>工事監理・施工</w:t>
      </w:r>
      <w:r w:rsidR="00446ADF" w:rsidRPr="00635898">
        <w:rPr>
          <w:rFonts w:hint="eastAsia"/>
        </w:rPr>
        <w:t>業務のモニタリング</w:t>
      </w:r>
      <w:bookmarkEnd w:id="16"/>
    </w:p>
    <w:p w14:paraId="48097EB7" w14:textId="64CBCAFE" w:rsidR="00446ADF" w:rsidRPr="00635898" w:rsidRDefault="00446ADF" w:rsidP="00446ADF">
      <w:pPr>
        <w:pStyle w:val="01"/>
        <w:spacing w:before="480" w:after="120"/>
        <w:ind w:left="495" w:hanging="255"/>
      </w:pPr>
      <w:bookmarkStart w:id="17" w:name="_Toc151577912"/>
      <w:r w:rsidRPr="00635898">
        <w:rPr>
          <w:rFonts w:hint="eastAsia"/>
        </w:rPr>
        <w:t>１</w:t>
      </w:r>
      <w:r w:rsidRPr="00635898">
        <w:t xml:space="preserve">　モニタリングの基本的な考え方</w:t>
      </w:r>
      <w:bookmarkEnd w:id="17"/>
    </w:p>
    <w:p w14:paraId="2F4F20DA" w14:textId="6B4A5EC7" w:rsidR="00446ADF" w:rsidRPr="00635898" w:rsidRDefault="00446ADF" w:rsidP="00446ADF">
      <w:pPr>
        <w:pStyle w:val="a3"/>
        <w:spacing w:after="120"/>
        <w:ind w:left="720" w:firstLine="214"/>
      </w:pPr>
      <w:r w:rsidRPr="00635898">
        <w:rPr>
          <w:rFonts w:hint="eastAsia"/>
        </w:rPr>
        <w:t>市は</w:t>
      </w:r>
      <w:r w:rsidR="00FE725B">
        <w:rPr>
          <w:rFonts w:hint="eastAsia"/>
        </w:rPr>
        <w:t>，</w:t>
      </w:r>
      <w:r w:rsidRPr="00635898">
        <w:rPr>
          <w:rFonts w:hint="eastAsia"/>
        </w:rPr>
        <w:t>事業者が行う</w:t>
      </w:r>
      <w:r w:rsidR="00331E22" w:rsidRPr="00635898">
        <w:rPr>
          <w:rFonts w:hint="eastAsia"/>
        </w:rPr>
        <w:t>設計・工事監理・施工</w:t>
      </w:r>
      <w:r w:rsidRPr="00635898">
        <w:rPr>
          <w:rFonts w:hint="eastAsia"/>
        </w:rPr>
        <w:t>業務の事業契約等の履行状況についてモニタリングし</w:t>
      </w:r>
      <w:r w:rsidR="00FE725B">
        <w:rPr>
          <w:rFonts w:hint="eastAsia"/>
        </w:rPr>
        <w:t>，</w:t>
      </w:r>
      <w:r w:rsidRPr="00635898">
        <w:rPr>
          <w:rFonts w:hint="eastAsia"/>
        </w:rPr>
        <w:t>要求水準書等に定められた業務を確実に遂行しているかについて確認する。</w:t>
      </w:r>
    </w:p>
    <w:p w14:paraId="09AC1407" w14:textId="68AC4001" w:rsidR="00446ADF" w:rsidRPr="00635898" w:rsidRDefault="00446ADF" w:rsidP="00446ADF">
      <w:pPr>
        <w:pStyle w:val="a3"/>
        <w:spacing w:after="120"/>
        <w:ind w:left="720" w:firstLine="214"/>
      </w:pPr>
      <w:r w:rsidRPr="00635898">
        <w:rPr>
          <w:rFonts w:hint="eastAsia"/>
        </w:rPr>
        <w:t>モニタリングは</w:t>
      </w:r>
      <w:r w:rsidR="00FE725B">
        <w:rPr>
          <w:rFonts w:hint="eastAsia"/>
        </w:rPr>
        <w:t>，</w:t>
      </w:r>
      <w:r w:rsidRPr="00635898">
        <w:rPr>
          <w:rFonts w:hint="eastAsia"/>
        </w:rPr>
        <w:t>事業者が要求水準書等に基づき業務の管理及び確認を行った上で</w:t>
      </w:r>
      <w:r w:rsidR="00FE725B">
        <w:rPr>
          <w:rFonts w:hint="eastAsia"/>
        </w:rPr>
        <w:t>，</w:t>
      </w:r>
      <w:r w:rsidRPr="00635898">
        <w:rPr>
          <w:rFonts w:hint="eastAsia"/>
        </w:rPr>
        <w:t>市はその報告に基づき確認を行う。</w:t>
      </w:r>
    </w:p>
    <w:p w14:paraId="0938DEC0" w14:textId="09F862EE" w:rsidR="00446ADF" w:rsidRPr="00635898" w:rsidRDefault="00331E22" w:rsidP="00446ADF">
      <w:pPr>
        <w:pStyle w:val="01"/>
        <w:spacing w:before="480" w:after="120"/>
        <w:ind w:left="495" w:hanging="255"/>
      </w:pPr>
      <w:bookmarkStart w:id="18" w:name="_Toc151577913"/>
      <w:r w:rsidRPr="00635898">
        <w:rPr>
          <w:rFonts w:hint="eastAsia"/>
        </w:rPr>
        <w:t>２</w:t>
      </w:r>
      <w:r w:rsidR="00446ADF" w:rsidRPr="00635898">
        <w:t xml:space="preserve">　モニタリングの方法</w:t>
      </w:r>
      <w:bookmarkEnd w:id="18"/>
    </w:p>
    <w:p w14:paraId="65C63148" w14:textId="1A0D057A" w:rsidR="00446ADF" w:rsidRPr="00635898" w:rsidRDefault="00446ADF" w:rsidP="00446ADF">
      <w:pPr>
        <w:pStyle w:val="021"/>
        <w:spacing w:before="360"/>
        <w:ind w:left="460" w:hanging="220"/>
      </w:pPr>
      <w:r w:rsidRPr="00635898">
        <w:rPr>
          <w:rFonts w:hint="eastAsia"/>
        </w:rPr>
        <w:t>（１）</w:t>
      </w:r>
      <w:r w:rsidRPr="00635898">
        <w:t>書類による確認</w:t>
      </w:r>
    </w:p>
    <w:p w14:paraId="7F5D8692" w14:textId="4563590E" w:rsidR="00446ADF" w:rsidRPr="00635898" w:rsidRDefault="00446ADF" w:rsidP="00446ADF">
      <w:pPr>
        <w:pStyle w:val="a3"/>
        <w:spacing w:after="120"/>
        <w:ind w:left="720" w:firstLine="214"/>
      </w:pPr>
      <w:r w:rsidRPr="00635898">
        <w:rPr>
          <w:rFonts w:hint="eastAsia"/>
        </w:rPr>
        <w:t>事業者は</w:t>
      </w:r>
      <w:r w:rsidR="00FE725B">
        <w:rPr>
          <w:rFonts w:hint="eastAsia"/>
        </w:rPr>
        <w:t>，</w:t>
      </w:r>
      <w:r w:rsidR="00331E22" w:rsidRPr="00635898">
        <w:rPr>
          <w:rFonts w:hint="eastAsia"/>
        </w:rPr>
        <w:t>設計・工事監理・施工</w:t>
      </w:r>
      <w:r w:rsidRPr="00635898">
        <w:rPr>
          <w:rFonts w:hint="eastAsia"/>
        </w:rPr>
        <w:t>業務の事業契約等の履行状況を自ら確認の上</w:t>
      </w:r>
      <w:r w:rsidR="00FE725B">
        <w:rPr>
          <w:rFonts w:hint="eastAsia"/>
        </w:rPr>
        <w:t>，</w:t>
      </w:r>
      <w:r w:rsidRPr="00635898">
        <w:rPr>
          <w:rFonts w:hint="eastAsia"/>
        </w:rPr>
        <w:t>下表に示す書類について作成し</w:t>
      </w:r>
      <w:r w:rsidR="00FE725B">
        <w:rPr>
          <w:rFonts w:hint="eastAsia"/>
        </w:rPr>
        <w:t>，</w:t>
      </w:r>
      <w:r w:rsidRPr="00635898">
        <w:rPr>
          <w:rFonts w:hint="eastAsia"/>
        </w:rPr>
        <w:t>それぞれの提出時期までに市に提出して確認を受ける。</w:t>
      </w:r>
    </w:p>
    <w:p w14:paraId="3AECBA7B" w14:textId="5EBBB4FF" w:rsidR="004F34D7" w:rsidRPr="00635898" w:rsidRDefault="00446ADF" w:rsidP="00446ADF">
      <w:pPr>
        <w:pStyle w:val="a3"/>
        <w:spacing w:after="120"/>
        <w:ind w:left="720" w:firstLine="214"/>
      </w:pPr>
      <w:r w:rsidRPr="00635898">
        <w:rPr>
          <w:rFonts w:hint="eastAsia"/>
        </w:rPr>
        <w:t>なお</w:t>
      </w:r>
      <w:r w:rsidR="00FE725B">
        <w:rPr>
          <w:rFonts w:hint="eastAsia"/>
        </w:rPr>
        <w:t>，</w:t>
      </w:r>
      <w:r w:rsidRPr="00635898">
        <w:rPr>
          <w:rFonts w:hint="eastAsia"/>
        </w:rPr>
        <w:t>下表に示す書類以外で要求水準書に示す書類は別途</w:t>
      </w:r>
      <w:r w:rsidR="00FE725B">
        <w:rPr>
          <w:rFonts w:hint="eastAsia"/>
        </w:rPr>
        <w:t>，</w:t>
      </w:r>
      <w:r w:rsidRPr="00635898">
        <w:rPr>
          <w:rFonts w:hint="eastAsia"/>
        </w:rPr>
        <w:t>市に提出することとする。また</w:t>
      </w:r>
      <w:r w:rsidR="00FE725B">
        <w:rPr>
          <w:rFonts w:hint="eastAsia"/>
        </w:rPr>
        <w:t>，</w:t>
      </w:r>
      <w:r w:rsidRPr="00635898">
        <w:rPr>
          <w:rFonts w:hint="eastAsia"/>
        </w:rPr>
        <w:t>その他必要とされる資料についても</w:t>
      </w:r>
      <w:r w:rsidR="00FE725B">
        <w:rPr>
          <w:rFonts w:hint="eastAsia"/>
        </w:rPr>
        <w:t>，</w:t>
      </w:r>
      <w:r w:rsidRPr="00635898">
        <w:rPr>
          <w:rFonts w:hint="eastAsia"/>
        </w:rPr>
        <w:t>市に提出して確認を受けるものとする。</w:t>
      </w:r>
    </w:p>
    <w:p w14:paraId="1AA1636A" w14:textId="77777777" w:rsidR="00446ADF" w:rsidRPr="00635898" w:rsidRDefault="00446ADF" w:rsidP="00446ADF">
      <w:pPr>
        <w:pStyle w:val="a3"/>
        <w:spacing w:after="120"/>
        <w:ind w:left="720" w:firstLine="214"/>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76"/>
        <w:gridCol w:w="5419"/>
        <w:gridCol w:w="2340"/>
      </w:tblGrid>
      <w:tr w:rsidR="00446ADF" w:rsidRPr="00635898" w14:paraId="2E1DD930" w14:textId="77777777" w:rsidTr="00446ADF">
        <w:trPr>
          <w:trHeight w:val="414"/>
        </w:trPr>
        <w:tc>
          <w:tcPr>
            <w:tcW w:w="576" w:type="dxa"/>
            <w:shd w:val="clear" w:color="auto" w:fill="D8D8D8"/>
            <w:vAlign w:val="center"/>
          </w:tcPr>
          <w:p w14:paraId="3D9C47FF" w14:textId="77777777" w:rsidR="00446ADF" w:rsidRPr="00635898" w:rsidRDefault="00446ADF" w:rsidP="00446ADF">
            <w:pPr>
              <w:pStyle w:val="13"/>
            </w:pPr>
            <w:r w:rsidRPr="00635898">
              <w:t>No</w:t>
            </w:r>
          </w:p>
        </w:tc>
        <w:tc>
          <w:tcPr>
            <w:tcW w:w="5419" w:type="dxa"/>
            <w:shd w:val="clear" w:color="auto" w:fill="D8D8D8"/>
            <w:vAlign w:val="center"/>
          </w:tcPr>
          <w:p w14:paraId="2F82E824" w14:textId="77777777" w:rsidR="00446ADF" w:rsidRPr="00635898" w:rsidRDefault="00446ADF" w:rsidP="00446ADF">
            <w:pPr>
              <w:pStyle w:val="13"/>
            </w:pPr>
            <w:r w:rsidRPr="00635898">
              <w:t>提出書類</w:t>
            </w:r>
          </w:p>
        </w:tc>
        <w:tc>
          <w:tcPr>
            <w:tcW w:w="2340" w:type="dxa"/>
            <w:shd w:val="clear" w:color="auto" w:fill="D8D8D8"/>
            <w:vAlign w:val="center"/>
          </w:tcPr>
          <w:p w14:paraId="4C107323" w14:textId="77777777" w:rsidR="00446ADF" w:rsidRPr="00635898" w:rsidRDefault="00446ADF" w:rsidP="00446ADF">
            <w:pPr>
              <w:pStyle w:val="13"/>
            </w:pPr>
            <w:r w:rsidRPr="00635898">
              <w:t>提出時期</w:t>
            </w:r>
          </w:p>
        </w:tc>
      </w:tr>
      <w:tr w:rsidR="00446ADF" w:rsidRPr="00635898" w14:paraId="21027144" w14:textId="77777777" w:rsidTr="00446ADF">
        <w:trPr>
          <w:trHeight w:val="510"/>
        </w:trPr>
        <w:tc>
          <w:tcPr>
            <w:tcW w:w="576" w:type="dxa"/>
            <w:vAlign w:val="center"/>
          </w:tcPr>
          <w:p w14:paraId="4A21C740" w14:textId="77777777" w:rsidR="00446ADF" w:rsidRPr="00635898" w:rsidRDefault="00446ADF" w:rsidP="00446ADF">
            <w:pPr>
              <w:pStyle w:val="13"/>
            </w:pPr>
            <w:r w:rsidRPr="00635898">
              <w:t>1</w:t>
            </w:r>
          </w:p>
        </w:tc>
        <w:tc>
          <w:tcPr>
            <w:tcW w:w="5419" w:type="dxa"/>
            <w:vAlign w:val="center"/>
          </w:tcPr>
          <w:p w14:paraId="0CE5C0AA" w14:textId="26159622" w:rsidR="00446ADF" w:rsidRPr="00635898" w:rsidRDefault="00446ADF" w:rsidP="00FE725B">
            <w:pPr>
              <w:pStyle w:val="12"/>
            </w:pPr>
            <w:r w:rsidRPr="00635898">
              <w:t>設計工程表（建築設計業務）</w:t>
            </w:r>
          </w:p>
        </w:tc>
        <w:tc>
          <w:tcPr>
            <w:tcW w:w="2340" w:type="dxa"/>
            <w:vAlign w:val="center"/>
          </w:tcPr>
          <w:p w14:paraId="651CE823" w14:textId="77777777" w:rsidR="00446ADF" w:rsidRPr="00635898" w:rsidRDefault="00446ADF" w:rsidP="00446ADF">
            <w:pPr>
              <w:pStyle w:val="12"/>
            </w:pPr>
            <w:r w:rsidRPr="00635898">
              <w:t>設計着手時</w:t>
            </w:r>
          </w:p>
        </w:tc>
      </w:tr>
      <w:tr w:rsidR="00446ADF" w:rsidRPr="00635898" w14:paraId="76F9DFE9" w14:textId="77777777" w:rsidTr="00446ADF">
        <w:trPr>
          <w:trHeight w:val="510"/>
        </w:trPr>
        <w:tc>
          <w:tcPr>
            <w:tcW w:w="576" w:type="dxa"/>
            <w:vAlign w:val="center"/>
          </w:tcPr>
          <w:p w14:paraId="75BFFC6A" w14:textId="77777777" w:rsidR="00446ADF" w:rsidRPr="00635898" w:rsidRDefault="00446ADF" w:rsidP="00446ADF">
            <w:pPr>
              <w:pStyle w:val="13"/>
            </w:pPr>
            <w:r w:rsidRPr="00635898">
              <w:t>2</w:t>
            </w:r>
          </w:p>
        </w:tc>
        <w:tc>
          <w:tcPr>
            <w:tcW w:w="5419" w:type="dxa"/>
            <w:vAlign w:val="center"/>
          </w:tcPr>
          <w:p w14:paraId="61436FFB" w14:textId="1C943819" w:rsidR="00446ADF" w:rsidRPr="00635898" w:rsidRDefault="00446ADF" w:rsidP="00FE725B">
            <w:pPr>
              <w:pStyle w:val="12"/>
            </w:pPr>
            <w:r w:rsidRPr="00635898">
              <w:t>設計図書（建築設計業務）</w:t>
            </w:r>
          </w:p>
        </w:tc>
        <w:tc>
          <w:tcPr>
            <w:tcW w:w="2340" w:type="dxa"/>
            <w:vAlign w:val="center"/>
          </w:tcPr>
          <w:p w14:paraId="732BEB96" w14:textId="77777777" w:rsidR="00446ADF" w:rsidRPr="00635898" w:rsidRDefault="00446ADF" w:rsidP="00446ADF">
            <w:pPr>
              <w:pStyle w:val="12"/>
            </w:pPr>
            <w:r w:rsidRPr="00635898">
              <w:t>設計完了時</w:t>
            </w:r>
          </w:p>
        </w:tc>
      </w:tr>
      <w:tr w:rsidR="00446ADF" w:rsidRPr="00635898" w14:paraId="232D64D0" w14:textId="77777777" w:rsidTr="00446ADF">
        <w:trPr>
          <w:trHeight w:val="510"/>
        </w:trPr>
        <w:tc>
          <w:tcPr>
            <w:tcW w:w="576" w:type="dxa"/>
            <w:vAlign w:val="center"/>
          </w:tcPr>
          <w:p w14:paraId="6B0FE8C0" w14:textId="77777777" w:rsidR="00446ADF" w:rsidRPr="00635898" w:rsidRDefault="00446ADF" w:rsidP="00446ADF">
            <w:pPr>
              <w:pStyle w:val="13"/>
            </w:pPr>
            <w:r w:rsidRPr="00635898">
              <w:t>3</w:t>
            </w:r>
          </w:p>
        </w:tc>
        <w:tc>
          <w:tcPr>
            <w:tcW w:w="5419" w:type="dxa"/>
            <w:vAlign w:val="center"/>
          </w:tcPr>
          <w:p w14:paraId="5C60F85F" w14:textId="7EE37924" w:rsidR="00446ADF" w:rsidRPr="00635898" w:rsidRDefault="00446ADF" w:rsidP="00FE725B">
            <w:pPr>
              <w:pStyle w:val="12"/>
            </w:pPr>
            <w:r w:rsidRPr="00635898">
              <w:t>施工計画書（建設業務）</w:t>
            </w:r>
          </w:p>
        </w:tc>
        <w:tc>
          <w:tcPr>
            <w:tcW w:w="2340" w:type="dxa"/>
            <w:vAlign w:val="center"/>
          </w:tcPr>
          <w:p w14:paraId="0F2540A3" w14:textId="77777777" w:rsidR="00446ADF" w:rsidRPr="00635898" w:rsidRDefault="00446ADF" w:rsidP="00446ADF">
            <w:pPr>
              <w:pStyle w:val="12"/>
            </w:pPr>
            <w:r w:rsidRPr="00635898">
              <w:t>工事着手前</w:t>
            </w:r>
          </w:p>
        </w:tc>
      </w:tr>
      <w:tr w:rsidR="00446ADF" w:rsidRPr="00635898" w14:paraId="0D75BB80" w14:textId="77777777" w:rsidTr="00446ADF">
        <w:trPr>
          <w:trHeight w:val="510"/>
        </w:trPr>
        <w:tc>
          <w:tcPr>
            <w:tcW w:w="576" w:type="dxa"/>
            <w:vAlign w:val="center"/>
          </w:tcPr>
          <w:p w14:paraId="1F8150DD" w14:textId="77777777" w:rsidR="00446ADF" w:rsidRPr="00635898" w:rsidRDefault="00446ADF" w:rsidP="00446ADF">
            <w:pPr>
              <w:pStyle w:val="13"/>
            </w:pPr>
            <w:r w:rsidRPr="00635898">
              <w:t>4</w:t>
            </w:r>
          </w:p>
        </w:tc>
        <w:tc>
          <w:tcPr>
            <w:tcW w:w="5419" w:type="dxa"/>
            <w:vAlign w:val="center"/>
          </w:tcPr>
          <w:p w14:paraId="3F07E4D5" w14:textId="77777777" w:rsidR="00446ADF" w:rsidRPr="00635898" w:rsidRDefault="00446ADF" w:rsidP="00446ADF">
            <w:pPr>
              <w:pStyle w:val="12"/>
            </w:pPr>
            <w:r w:rsidRPr="00635898">
              <w:t>工事監理計画書</w:t>
            </w:r>
          </w:p>
        </w:tc>
        <w:tc>
          <w:tcPr>
            <w:tcW w:w="2340" w:type="dxa"/>
            <w:vAlign w:val="center"/>
          </w:tcPr>
          <w:p w14:paraId="2CE2A236" w14:textId="77777777" w:rsidR="00446ADF" w:rsidRPr="00635898" w:rsidRDefault="00446ADF" w:rsidP="00446ADF">
            <w:pPr>
              <w:pStyle w:val="12"/>
            </w:pPr>
            <w:r w:rsidRPr="00635898">
              <w:t>工事着手前</w:t>
            </w:r>
          </w:p>
        </w:tc>
      </w:tr>
      <w:tr w:rsidR="00446ADF" w:rsidRPr="00635898" w14:paraId="1FA84AA0" w14:textId="77777777" w:rsidTr="00446ADF">
        <w:trPr>
          <w:trHeight w:val="510"/>
        </w:trPr>
        <w:tc>
          <w:tcPr>
            <w:tcW w:w="576" w:type="dxa"/>
            <w:vAlign w:val="center"/>
          </w:tcPr>
          <w:p w14:paraId="78A6D4B8" w14:textId="77777777" w:rsidR="00446ADF" w:rsidRPr="00635898" w:rsidRDefault="00446ADF" w:rsidP="00446ADF">
            <w:pPr>
              <w:pStyle w:val="13"/>
            </w:pPr>
            <w:r w:rsidRPr="00635898">
              <w:t>5</w:t>
            </w:r>
          </w:p>
        </w:tc>
        <w:tc>
          <w:tcPr>
            <w:tcW w:w="5419" w:type="dxa"/>
            <w:vAlign w:val="center"/>
          </w:tcPr>
          <w:p w14:paraId="333B9207" w14:textId="77777777" w:rsidR="00446ADF" w:rsidRPr="00635898" w:rsidRDefault="00446ADF" w:rsidP="00446ADF">
            <w:pPr>
              <w:pStyle w:val="12"/>
            </w:pPr>
            <w:r w:rsidRPr="00635898">
              <w:t>工事監理業務報告書</w:t>
            </w:r>
          </w:p>
        </w:tc>
        <w:tc>
          <w:tcPr>
            <w:tcW w:w="2340" w:type="dxa"/>
            <w:vAlign w:val="center"/>
          </w:tcPr>
          <w:p w14:paraId="0F5DE1B3" w14:textId="77777777" w:rsidR="00446ADF" w:rsidRPr="00635898" w:rsidRDefault="00446ADF" w:rsidP="00446ADF">
            <w:pPr>
              <w:pStyle w:val="12"/>
            </w:pPr>
            <w:r w:rsidRPr="00635898">
              <w:t>工事期間中（毎月）</w:t>
            </w:r>
          </w:p>
        </w:tc>
      </w:tr>
      <w:tr w:rsidR="00446ADF" w:rsidRPr="00635898" w14:paraId="6A2C3E11" w14:textId="77777777" w:rsidTr="00446ADF">
        <w:trPr>
          <w:trHeight w:val="510"/>
        </w:trPr>
        <w:tc>
          <w:tcPr>
            <w:tcW w:w="576" w:type="dxa"/>
            <w:vAlign w:val="center"/>
          </w:tcPr>
          <w:p w14:paraId="16439141" w14:textId="77777777" w:rsidR="00446ADF" w:rsidRPr="00635898" w:rsidRDefault="00446ADF" w:rsidP="00446ADF">
            <w:pPr>
              <w:pStyle w:val="13"/>
            </w:pPr>
            <w:r w:rsidRPr="00635898">
              <w:t>6</w:t>
            </w:r>
          </w:p>
        </w:tc>
        <w:tc>
          <w:tcPr>
            <w:tcW w:w="5419" w:type="dxa"/>
            <w:vAlign w:val="center"/>
          </w:tcPr>
          <w:p w14:paraId="392815C6" w14:textId="77777777" w:rsidR="00446ADF" w:rsidRPr="00635898" w:rsidRDefault="00446ADF" w:rsidP="00446ADF">
            <w:pPr>
              <w:pStyle w:val="12"/>
            </w:pPr>
            <w:r w:rsidRPr="00635898">
              <w:t>工事履行報告書  ※工事写真を添付</w:t>
            </w:r>
          </w:p>
        </w:tc>
        <w:tc>
          <w:tcPr>
            <w:tcW w:w="2340" w:type="dxa"/>
            <w:vAlign w:val="center"/>
          </w:tcPr>
          <w:p w14:paraId="51D81862" w14:textId="77777777" w:rsidR="00446ADF" w:rsidRPr="00635898" w:rsidRDefault="00446ADF" w:rsidP="00446ADF">
            <w:pPr>
              <w:pStyle w:val="12"/>
            </w:pPr>
            <w:r w:rsidRPr="00635898">
              <w:t>工事期間中（毎月）</w:t>
            </w:r>
          </w:p>
        </w:tc>
      </w:tr>
      <w:tr w:rsidR="00446ADF" w:rsidRPr="00635898" w14:paraId="71245758" w14:textId="77777777" w:rsidTr="00446ADF">
        <w:trPr>
          <w:trHeight w:val="510"/>
        </w:trPr>
        <w:tc>
          <w:tcPr>
            <w:tcW w:w="576" w:type="dxa"/>
            <w:vAlign w:val="center"/>
          </w:tcPr>
          <w:p w14:paraId="3E56038B" w14:textId="77777777" w:rsidR="00446ADF" w:rsidRPr="00635898" w:rsidRDefault="00446ADF" w:rsidP="00446ADF">
            <w:pPr>
              <w:pStyle w:val="13"/>
            </w:pPr>
            <w:r w:rsidRPr="00635898">
              <w:t>7</w:t>
            </w:r>
          </w:p>
        </w:tc>
        <w:tc>
          <w:tcPr>
            <w:tcW w:w="5419" w:type="dxa"/>
            <w:vAlign w:val="center"/>
          </w:tcPr>
          <w:p w14:paraId="04D2BE85" w14:textId="77777777" w:rsidR="00446ADF" w:rsidRPr="00635898" w:rsidRDefault="00446ADF" w:rsidP="00446ADF">
            <w:pPr>
              <w:pStyle w:val="12"/>
            </w:pPr>
            <w:r w:rsidRPr="00635898">
              <w:t>出来形及び出来高報告書</w:t>
            </w:r>
          </w:p>
        </w:tc>
        <w:tc>
          <w:tcPr>
            <w:tcW w:w="2340" w:type="dxa"/>
            <w:vAlign w:val="center"/>
          </w:tcPr>
          <w:p w14:paraId="23E3B1AF" w14:textId="08DE95BA" w:rsidR="00446ADF" w:rsidRPr="00635898" w:rsidRDefault="009B6E3C" w:rsidP="00446ADF">
            <w:pPr>
              <w:pStyle w:val="12"/>
            </w:pPr>
            <w:r w:rsidRPr="00635898">
              <w:rPr>
                <w:rFonts w:hint="eastAsia"/>
              </w:rPr>
              <w:t>工期中年度ごとに設計に係る部分は４回</w:t>
            </w:r>
            <w:r w:rsidR="00FE725B">
              <w:rPr>
                <w:rFonts w:hint="eastAsia"/>
              </w:rPr>
              <w:t>，</w:t>
            </w:r>
            <w:r w:rsidRPr="00635898">
              <w:rPr>
                <w:rFonts w:hint="eastAsia"/>
              </w:rPr>
              <w:t>工事に係る部分は２回を上限</w:t>
            </w:r>
          </w:p>
        </w:tc>
      </w:tr>
      <w:tr w:rsidR="00446ADF" w:rsidRPr="00635898" w14:paraId="2052497B" w14:textId="77777777" w:rsidTr="00446ADF">
        <w:trPr>
          <w:trHeight w:val="510"/>
        </w:trPr>
        <w:tc>
          <w:tcPr>
            <w:tcW w:w="576" w:type="dxa"/>
            <w:vAlign w:val="center"/>
          </w:tcPr>
          <w:p w14:paraId="1A37C3D5" w14:textId="77777777" w:rsidR="00446ADF" w:rsidRPr="00635898" w:rsidRDefault="00446ADF" w:rsidP="00446ADF">
            <w:pPr>
              <w:pStyle w:val="13"/>
            </w:pPr>
            <w:r w:rsidRPr="00635898">
              <w:t>8</w:t>
            </w:r>
          </w:p>
        </w:tc>
        <w:tc>
          <w:tcPr>
            <w:tcW w:w="5419" w:type="dxa"/>
            <w:vAlign w:val="center"/>
          </w:tcPr>
          <w:p w14:paraId="68607567" w14:textId="77777777" w:rsidR="00446ADF" w:rsidRPr="00635898" w:rsidRDefault="00446ADF" w:rsidP="00446ADF">
            <w:pPr>
              <w:pStyle w:val="12"/>
            </w:pPr>
            <w:r w:rsidRPr="00635898">
              <w:t>各種試験計画書及び試運転計画書</w:t>
            </w:r>
          </w:p>
        </w:tc>
        <w:tc>
          <w:tcPr>
            <w:tcW w:w="2340" w:type="dxa"/>
            <w:vAlign w:val="center"/>
          </w:tcPr>
          <w:p w14:paraId="5784E501" w14:textId="77777777" w:rsidR="00446ADF" w:rsidRPr="00635898" w:rsidRDefault="00446ADF" w:rsidP="00446ADF">
            <w:pPr>
              <w:pStyle w:val="12"/>
            </w:pPr>
            <w:r w:rsidRPr="00635898">
              <w:t>各試験着手前</w:t>
            </w:r>
          </w:p>
        </w:tc>
      </w:tr>
      <w:tr w:rsidR="00446ADF" w:rsidRPr="00635898" w14:paraId="194AF9B5" w14:textId="77777777" w:rsidTr="00446ADF">
        <w:trPr>
          <w:trHeight w:val="510"/>
        </w:trPr>
        <w:tc>
          <w:tcPr>
            <w:tcW w:w="576" w:type="dxa"/>
            <w:vAlign w:val="center"/>
          </w:tcPr>
          <w:p w14:paraId="0FD9BFAA" w14:textId="77777777" w:rsidR="00446ADF" w:rsidRPr="00635898" w:rsidRDefault="00446ADF" w:rsidP="00446ADF">
            <w:pPr>
              <w:pStyle w:val="13"/>
            </w:pPr>
            <w:r w:rsidRPr="00635898">
              <w:t>9</w:t>
            </w:r>
          </w:p>
        </w:tc>
        <w:tc>
          <w:tcPr>
            <w:tcW w:w="5419" w:type="dxa"/>
            <w:vAlign w:val="center"/>
          </w:tcPr>
          <w:p w14:paraId="2F9A9747" w14:textId="77777777" w:rsidR="00446ADF" w:rsidRPr="00635898" w:rsidRDefault="00446ADF" w:rsidP="00446ADF">
            <w:pPr>
              <w:pStyle w:val="12"/>
            </w:pPr>
            <w:r w:rsidRPr="00635898">
              <w:t>各種試験報告書及び試運転報告書</w:t>
            </w:r>
          </w:p>
        </w:tc>
        <w:tc>
          <w:tcPr>
            <w:tcW w:w="2340" w:type="dxa"/>
            <w:vAlign w:val="center"/>
          </w:tcPr>
          <w:p w14:paraId="58AA5350" w14:textId="77777777" w:rsidR="00446ADF" w:rsidRPr="00635898" w:rsidRDefault="00446ADF" w:rsidP="00446ADF">
            <w:pPr>
              <w:pStyle w:val="12"/>
            </w:pPr>
            <w:r w:rsidRPr="00635898">
              <w:t>各試験完了後</w:t>
            </w:r>
          </w:p>
        </w:tc>
      </w:tr>
      <w:tr w:rsidR="00446ADF" w:rsidRPr="00635898" w14:paraId="57E94C7E" w14:textId="77777777" w:rsidTr="00446ADF">
        <w:trPr>
          <w:trHeight w:val="510"/>
        </w:trPr>
        <w:tc>
          <w:tcPr>
            <w:tcW w:w="576" w:type="dxa"/>
            <w:vAlign w:val="center"/>
          </w:tcPr>
          <w:p w14:paraId="6C5A5FD4" w14:textId="77777777" w:rsidR="00446ADF" w:rsidRPr="00635898" w:rsidRDefault="00446ADF" w:rsidP="00446ADF">
            <w:pPr>
              <w:pStyle w:val="13"/>
            </w:pPr>
            <w:r w:rsidRPr="00635898">
              <w:t>10</w:t>
            </w:r>
          </w:p>
        </w:tc>
        <w:tc>
          <w:tcPr>
            <w:tcW w:w="5419" w:type="dxa"/>
            <w:vAlign w:val="center"/>
          </w:tcPr>
          <w:p w14:paraId="621B485E" w14:textId="39310A07" w:rsidR="00446ADF" w:rsidRPr="00635898" w:rsidRDefault="00446ADF" w:rsidP="00FE725B">
            <w:pPr>
              <w:pStyle w:val="12"/>
            </w:pPr>
            <w:r w:rsidRPr="00635898">
              <w:t>完成図（建設業務</w:t>
            </w:r>
            <w:bookmarkStart w:id="19" w:name="_GoBack"/>
            <w:bookmarkEnd w:id="19"/>
            <w:r w:rsidRPr="00635898">
              <w:t>）</w:t>
            </w:r>
          </w:p>
        </w:tc>
        <w:tc>
          <w:tcPr>
            <w:tcW w:w="2340" w:type="dxa"/>
            <w:vAlign w:val="center"/>
          </w:tcPr>
          <w:p w14:paraId="4BB41DD5" w14:textId="77777777" w:rsidR="00446ADF" w:rsidRPr="00635898" w:rsidRDefault="00446ADF" w:rsidP="00446ADF">
            <w:pPr>
              <w:pStyle w:val="12"/>
            </w:pPr>
            <w:r w:rsidRPr="00635898">
              <w:t>工事完了時</w:t>
            </w:r>
          </w:p>
        </w:tc>
      </w:tr>
      <w:tr w:rsidR="00446ADF" w:rsidRPr="00635898" w14:paraId="4ED258EE" w14:textId="77777777" w:rsidTr="00446ADF">
        <w:trPr>
          <w:trHeight w:val="510"/>
        </w:trPr>
        <w:tc>
          <w:tcPr>
            <w:tcW w:w="576" w:type="dxa"/>
            <w:vAlign w:val="center"/>
          </w:tcPr>
          <w:p w14:paraId="2C286EFE" w14:textId="77777777" w:rsidR="00446ADF" w:rsidRPr="00635898" w:rsidRDefault="00446ADF" w:rsidP="00446ADF">
            <w:pPr>
              <w:pStyle w:val="13"/>
            </w:pPr>
            <w:r w:rsidRPr="00635898">
              <w:t>11</w:t>
            </w:r>
          </w:p>
        </w:tc>
        <w:tc>
          <w:tcPr>
            <w:tcW w:w="5419" w:type="dxa"/>
            <w:vAlign w:val="center"/>
          </w:tcPr>
          <w:p w14:paraId="2636CB5C" w14:textId="77777777" w:rsidR="00446ADF" w:rsidRPr="00635898" w:rsidRDefault="00446ADF" w:rsidP="00446ADF">
            <w:pPr>
              <w:pStyle w:val="12"/>
            </w:pPr>
            <w:r w:rsidRPr="00635898">
              <w:t>その他 必要とされる資料</w:t>
            </w:r>
          </w:p>
        </w:tc>
        <w:tc>
          <w:tcPr>
            <w:tcW w:w="2340" w:type="dxa"/>
            <w:vAlign w:val="center"/>
          </w:tcPr>
          <w:p w14:paraId="1F244E08" w14:textId="77777777" w:rsidR="00446ADF" w:rsidRPr="00635898" w:rsidRDefault="00446ADF" w:rsidP="00446ADF">
            <w:pPr>
              <w:pStyle w:val="12"/>
            </w:pPr>
            <w:r w:rsidRPr="00635898">
              <w:t>随時</w:t>
            </w:r>
          </w:p>
        </w:tc>
      </w:tr>
    </w:tbl>
    <w:p w14:paraId="5A5CC5E8" w14:textId="6CD39DB2" w:rsidR="00331E22" w:rsidRPr="00635898" w:rsidRDefault="00331E22" w:rsidP="00331E22">
      <w:pPr>
        <w:pStyle w:val="021"/>
        <w:spacing w:before="360"/>
        <w:ind w:left="460" w:hanging="220"/>
      </w:pPr>
      <w:r w:rsidRPr="00635898">
        <w:rPr>
          <w:rFonts w:hint="eastAsia"/>
        </w:rPr>
        <w:t>（２）</w:t>
      </w:r>
      <w:r w:rsidRPr="00635898">
        <w:t>現地における確認</w:t>
      </w:r>
    </w:p>
    <w:p w14:paraId="34213E1B" w14:textId="20DE5349" w:rsidR="00331E22" w:rsidRPr="00635898" w:rsidRDefault="00331E22" w:rsidP="00331E22">
      <w:pPr>
        <w:pStyle w:val="a3"/>
        <w:spacing w:after="120"/>
        <w:ind w:left="720" w:firstLine="214"/>
      </w:pPr>
      <w:r w:rsidRPr="00635898">
        <w:rPr>
          <w:rFonts w:hint="eastAsia"/>
        </w:rPr>
        <w:t>市は</w:t>
      </w:r>
      <w:r w:rsidR="00FE725B">
        <w:rPr>
          <w:rFonts w:hint="eastAsia"/>
        </w:rPr>
        <w:t>，</w:t>
      </w:r>
      <w:r w:rsidRPr="00635898">
        <w:rPr>
          <w:rFonts w:hint="eastAsia"/>
        </w:rPr>
        <w:t>以下のような場合等で施工の各段階で必要と認めるときには</w:t>
      </w:r>
      <w:r w:rsidR="00FE725B">
        <w:rPr>
          <w:rFonts w:hint="eastAsia"/>
        </w:rPr>
        <w:t>，</w:t>
      </w:r>
      <w:r w:rsidRPr="00635898">
        <w:rPr>
          <w:rFonts w:hint="eastAsia"/>
        </w:rPr>
        <w:t>事業者の業務内容が</w:t>
      </w:r>
      <w:r w:rsidR="00FE725B">
        <w:rPr>
          <w:rFonts w:hint="eastAsia"/>
        </w:rPr>
        <w:t>，</w:t>
      </w:r>
      <w:r w:rsidRPr="00635898">
        <w:rPr>
          <w:rFonts w:hint="eastAsia"/>
        </w:rPr>
        <w:t>要求水準書等に準じているかの確認を行う。</w:t>
      </w:r>
    </w:p>
    <w:p w14:paraId="7A587011" w14:textId="77777777" w:rsidR="00331E22" w:rsidRPr="00635898" w:rsidRDefault="00331E22" w:rsidP="00331E22">
      <w:pPr>
        <w:pStyle w:val="03"/>
        <w:ind w:left="700" w:hanging="220"/>
      </w:pPr>
      <w:r w:rsidRPr="00635898">
        <w:rPr>
          <w:rFonts w:hint="eastAsia"/>
        </w:rPr>
        <w:t>①　完成確認及び完成検査時点において要求水準書等を満たしていることの確認が極めて困難である場合</w:t>
      </w:r>
    </w:p>
    <w:p w14:paraId="2DD02959" w14:textId="77777777" w:rsidR="00331E22" w:rsidRPr="00635898" w:rsidRDefault="00331E22" w:rsidP="00331E22">
      <w:pPr>
        <w:pStyle w:val="03"/>
        <w:ind w:left="700" w:hanging="220"/>
      </w:pPr>
      <w:r w:rsidRPr="00635898">
        <w:rPr>
          <w:rFonts w:hint="eastAsia"/>
        </w:rPr>
        <w:t>②　完成確認及び完成検査時点において要求水準書等を満たしていない場合にその是正を行うことが経済的・時間的・技術的に極めて困難である場合</w:t>
      </w:r>
    </w:p>
    <w:p w14:paraId="25CF07D6" w14:textId="77777777" w:rsidR="00331E22" w:rsidRPr="00635898" w:rsidRDefault="00331E22" w:rsidP="00331E22">
      <w:pPr>
        <w:pStyle w:val="03"/>
        <w:ind w:left="700" w:hanging="220"/>
      </w:pPr>
      <w:r w:rsidRPr="00635898">
        <w:rPr>
          <w:rFonts w:hint="eastAsia"/>
        </w:rPr>
        <w:t>③　施工品質を確保する上で特に重要な場合</w:t>
      </w:r>
    </w:p>
    <w:p w14:paraId="253B91BC" w14:textId="77777777" w:rsidR="00331E22" w:rsidRPr="00635898" w:rsidRDefault="00331E22" w:rsidP="00331E22">
      <w:pPr>
        <w:pStyle w:val="5010pt"/>
        <w:ind w:firstLine="204"/>
      </w:pPr>
    </w:p>
    <w:p w14:paraId="126C61AE" w14:textId="1AFF19A0" w:rsidR="00331E22" w:rsidRPr="00635898" w:rsidRDefault="00331E22" w:rsidP="00331E22">
      <w:pPr>
        <w:pStyle w:val="a3"/>
        <w:spacing w:after="120"/>
        <w:ind w:left="720" w:firstLine="214"/>
      </w:pPr>
      <w:r w:rsidRPr="00635898">
        <w:rPr>
          <w:rFonts w:hint="eastAsia"/>
        </w:rPr>
        <w:t>なお</w:t>
      </w:r>
      <w:r w:rsidR="00FE725B">
        <w:rPr>
          <w:rFonts w:hint="eastAsia"/>
        </w:rPr>
        <w:t>，</w:t>
      </w:r>
      <w:r w:rsidRPr="00635898">
        <w:rPr>
          <w:rFonts w:hint="eastAsia"/>
        </w:rPr>
        <w:t>市が現地確認を行う場合には</w:t>
      </w:r>
      <w:r w:rsidR="00FE725B">
        <w:rPr>
          <w:rFonts w:hint="eastAsia"/>
        </w:rPr>
        <w:t>，</w:t>
      </w:r>
      <w:r w:rsidRPr="00635898">
        <w:rPr>
          <w:rFonts w:hint="eastAsia"/>
        </w:rPr>
        <w:t>事業者は立ち会うものとする。</w:t>
      </w:r>
    </w:p>
    <w:p w14:paraId="7AA06025" w14:textId="50422BA4" w:rsidR="00331E22" w:rsidRPr="00635898" w:rsidRDefault="00331E22" w:rsidP="00331E22">
      <w:pPr>
        <w:pStyle w:val="a3"/>
        <w:spacing w:after="120"/>
        <w:ind w:left="720" w:firstLine="214"/>
      </w:pPr>
      <w:r w:rsidRPr="00635898">
        <w:rPr>
          <w:rFonts w:hint="eastAsia"/>
        </w:rPr>
        <w:t>また</w:t>
      </w:r>
      <w:r w:rsidR="00FE725B">
        <w:rPr>
          <w:rFonts w:hint="eastAsia"/>
        </w:rPr>
        <w:t>，</w:t>
      </w:r>
      <w:r w:rsidRPr="00635898">
        <w:rPr>
          <w:rFonts w:hint="eastAsia"/>
        </w:rPr>
        <w:t>その際</w:t>
      </w:r>
      <w:r w:rsidR="00FE725B">
        <w:rPr>
          <w:rFonts w:hint="eastAsia"/>
        </w:rPr>
        <w:t>，</w:t>
      </w:r>
      <w:r w:rsidRPr="00635898">
        <w:rPr>
          <w:rFonts w:hint="eastAsia"/>
        </w:rPr>
        <w:t>市は必要に応じて</w:t>
      </w:r>
      <w:r w:rsidR="00FE725B">
        <w:rPr>
          <w:rFonts w:hint="eastAsia"/>
        </w:rPr>
        <w:t>，</w:t>
      </w:r>
      <w:r w:rsidRPr="00635898">
        <w:rPr>
          <w:rFonts w:hint="eastAsia"/>
        </w:rPr>
        <w:t>施工部分を最小限度破壊し</w:t>
      </w:r>
      <w:r w:rsidR="00FE725B">
        <w:rPr>
          <w:rFonts w:hint="eastAsia"/>
        </w:rPr>
        <w:t>，</w:t>
      </w:r>
      <w:r w:rsidRPr="00635898">
        <w:rPr>
          <w:rFonts w:hint="eastAsia"/>
        </w:rPr>
        <w:t>品質及び性能の確認を行う。その確認又は復旧に係る費用は</w:t>
      </w:r>
      <w:r w:rsidR="00FE725B">
        <w:rPr>
          <w:rFonts w:hint="eastAsia"/>
        </w:rPr>
        <w:t>，</w:t>
      </w:r>
      <w:r w:rsidRPr="00635898">
        <w:rPr>
          <w:rFonts w:hint="eastAsia"/>
        </w:rPr>
        <w:t>事業者の負担とする。</w:t>
      </w:r>
    </w:p>
    <w:p w14:paraId="31FB878B" w14:textId="4010A6EE" w:rsidR="00331E22" w:rsidRPr="00635898" w:rsidRDefault="00331E22" w:rsidP="00331E22">
      <w:pPr>
        <w:pStyle w:val="01"/>
        <w:spacing w:before="480" w:after="120"/>
        <w:ind w:left="495" w:hanging="255"/>
      </w:pPr>
      <w:bookmarkStart w:id="20" w:name="_Toc151577914"/>
      <w:r w:rsidRPr="00635898">
        <w:rPr>
          <w:rFonts w:hint="eastAsia"/>
        </w:rPr>
        <w:t>３</w:t>
      </w:r>
      <w:r w:rsidRPr="00635898">
        <w:t xml:space="preserve">　モニタリングの手順・内容</w:t>
      </w:r>
      <w:bookmarkEnd w:id="20"/>
    </w:p>
    <w:p w14:paraId="198B9EAA" w14:textId="7A2E642D" w:rsidR="00331E22" w:rsidRPr="00635898" w:rsidRDefault="00331E22" w:rsidP="00331E22">
      <w:pPr>
        <w:pStyle w:val="a3"/>
        <w:spacing w:after="120"/>
        <w:ind w:left="720" w:firstLine="214"/>
      </w:pPr>
      <w:r w:rsidRPr="00635898">
        <w:rPr>
          <w:rFonts w:hint="eastAsia"/>
        </w:rPr>
        <w:t>設計・工事監理・施工業務のモニタリングの手順及び市と事業者の作業内容は</w:t>
      </w:r>
      <w:r w:rsidR="00FE725B">
        <w:rPr>
          <w:rFonts w:hint="eastAsia"/>
        </w:rPr>
        <w:t>，</w:t>
      </w:r>
      <w:r w:rsidRPr="00635898">
        <w:rPr>
          <w:rFonts w:hint="eastAsia"/>
        </w:rPr>
        <w:t>下表に示すとおりである。</w:t>
      </w:r>
    </w:p>
    <w:p w14:paraId="165F55AB" w14:textId="0C7C8EAC" w:rsidR="00331E22" w:rsidRPr="00635898" w:rsidRDefault="00331E22" w:rsidP="00331E22">
      <w:pPr>
        <w:pStyle w:val="a3"/>
        <w:spacing w:after="120"/>
        <w:ind w:left="720" w:firstLine="214"/>
      </w:pPr>
      <w:r w:rsidRPr="00635898">
        <w:rPr>
          <w:rFonts w:hint="eastAsia"/>
        </w:rPr>
        <w:t>ただし</w:t>
      </w:r>
      <w:r w:rsidR="00FE725B">
        <w:rPr>
          <w:rFonts w:hint="eastAsia"/>
        </w:rPr>
        <w:t>，</w:t>
      </w:r>
      <w:r w:rsidRPr="00635898">
        <w:rPr>
          <w:rFonts w:hint="eastAsia"/>
        </w:rPr>
        <w:t>モニタリング方法についての詳細は</w:t>
      </w:r>
      <w:r w:rsidR="00FE725B">
        <w:rPr>
          <w:rFonts w:hint="eastAsia"/>
        </w:rPr>
        <w:t>，</w:t>
      </w:r>
      <w:r w:rsidRPr="00635898">
        <w:rPr>
          <w:rFonts w:hint="eastAsia"/>
        </w:rPr>
        <w:t>モニタリング計画書において確定する。</w:t>
      </w:r>
    </w:p>
    <w:p w14:paraId="122D4975" w14:textId="77777777" w:rsidR="00331E22" w:rsidRPr="00635898" w:rsidRDefault="00331E22" w:rsidP="00331E22">
      <w:pPr>
        <w:pStyle w:val="5010pt"/>
        <w:ind w:firstLine="204"/>
      </w:pPr>
    </w:p>
    <w:p w14:paraId="1DB96AFA" w14:textId="668CB3CA" w:rsidR="00331E22" w:rsidRPr="00635898" w:rsidRDefault="00331E22" w:rsidP="00331E22">
      <w:pPr>
        <w:pStyle w:val="100"/>
        <w:ind w:firstLine="254"/>
      </w:pPr>
      <w:r w:rsidRPr="00635898">
        <w:rPr>
          <w:rFonts w:hint="eastAsia"/>
        </w:rPr>
        <w:t>設計・建設等業務のモニタリングの手順・内容</w:t>
      </w:r>
    </w:p>
    <w:tbl>
      <w:tblPr>
        <w:tblStyle w:val="TableNormal"/>
        <w:tblW w:w="89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97"/>
        <w:gridCol w:w="4422"/>
        <w:gridCol w:w="4112"/>
      </w:tblGrid>
      <w:tr w:rsidR="00331E22" w:rsidRPr="00635898" w14:paraId="67597484" w14:textId="77777777" w:rsidTr="00331E22">
        <w:trPr>
          <w:trHeight w:val="49"/>
          <w:jc w:val="right"/>
        </w:trPr>
        <w:tc>
          <w:tcPr>
            <w:tcW w:w="397" w:type="dxa"/>
            <w:shd w:val="clear" w:color="auto" w:fill="D8D8D8"/>
          </w:tcPr>
          <w:p w14:paraId="195752D9" w14:textId="77777777" w:rsidR="00331E22" w:rsidRPr="00635898" w:rsidRDefault="00331E22" w:rsidP="00331E22">
            <w:pPr>
              <w:pStyle w:val="13"/>
            </w:pPr>
            <w:r w:rsidRPr="00635898">
              <w:t>No</w:t>
            </w:r>
          </w:p>
        </w:tc>
        <w:tc>
          <w:tcPr>
            <w:tcW w:w="4422" w:type="dxa"/>
            <w:shd w:val="clear" w:color="auto" w:fill="D8D8D8"/>
          </w:tcPr>
          <w:p w14:paraId="46120E39" w14:textId="77777777" w:rsidR="00331E22" w:rsidRPr="00635898" w:rsidRDefault="00331E22" w:rsidP="00331E22">
            <w:pPr>
              <w:pStyle w:val="13"/>
            </w:pPr>
            <w:r w:rsidRPr="00635898">
              <w:t>事業者</w:t>
            </w:r>
          </w:p>
        </w:tc>
        <w:tc>
          <w:tcPr>
            <w:tcW w:w="4112" w:type="dxa"/>
            <w:shd w:val="clear" w:color="auto" w:fill="D8D8D8"/>
          </w:tcPr>
          <w:p w14:paraId="3DB86DCF" w14:textId="77777777" w:rsidR="00331E22" w:rsidRPr="00635898" w:rsidRDefault="00331E22" w:rsidP="00331E22">
            <w:pPr>
              <w:pStyle w:val="13"/>
            </w:pPr>
            <w:r w:rsidRPr="00635898">
              <w:t>市</w:t>
            </w:r>
          </w:p>
        </w:tc>
      </w:tr>
      <w:tr w:rsidR="00331E22" w:rsidRPr="00635898" w14:paraId="3E698A43" w14:textId="77777777" w:rsidTr="00331E22">
        <w:trPr>
          <w:trHeight w:val="571"/>
          <w:jc w:val="right"/>
        </w:trPr>
        <w:tc>
          <w:tcPr>
            <w:tcW w:w="397" w:type="dxa"/>
          </w:tcPr>
          <w:p w14:paraId="6DD7CF61" w14:textId="1A1735E2" w:rsidR="00331E22" w:rsidRPr="00635898" w:rsidRDefault="00331E22" w:rsidP="00331E22">
            <w:pPr>
              <w:pStyle w:val="13"/>
            </w:pPr>
            <w:r w:rsidRPr="00635898">
              <w:rPr>
                <w:rFonts w:hint="eastAsia"/>
              </w:rPr>
              <w:t>１</w:t>
            </w:r>
          </w:p>
        </w:tc>
        <w:tc>
          <w:tcPr>
            <w:tcW w:w="4422" w:type="dxa"/>
          </w:tcPr>
          <w:p w14:paraId="0B3BBDDE" w14:textId="637DF9A2" w:rsidR="00331E22" w:rsidRPr="00635898" w:rsidRDefault="00331E22" w:rsidP="00331E22">
            <w:pPr>
              <w:pStyle w:val="11"/>
              <w:ind w:left="210" w:hanging="210"/>
            </w:pPr>
            <w:r w:rsidRPr="00635898">
              <w:t>・設計の着手にあたり</w:t>
            </w:r>
            <w:r w:rsidR="00FE725B">
              <w:t>，</w:t>
            </w:r>
            <w:r w:rsidRPr="00635898">
              <w:t>設計工程表を市へ提出する。</w:t>
            </w:r>
          </w:p>
        </w:tc>
        <w:tc>
          <w:tcPr>
            <w:tcW w:w="4112" w:type="dxa"/>
          </w:tcPr>
          <w:p w14:paraId="0DEFAA6B" w14:textId="602A1895" w:rsidR="00331E22" w:rsidRPr="00635898" w:rsidRDefault="00331E22" w:rsidP="00331E22">
            <w:pPr>
              <w:pStyle w:val="11"/>
              <w:ind w:left="210" w:hanging="210"/>
            </w:pPr>
            <w:r w:rsidRPr="00635898">
              <w:t>・事業者と協議し</w:t>
            </w:r>
            <w:r w:rsidR="00FE725B">
              <w:t>，</w:t>
            </w:r>
            <w:r w:rsidRPr="00635898">
              <w:t>内容を確認して承諾する。</w:t>
            </w:r>
          </w:p>
        </w:tc>
      </w:tr>
      <w:tr w:rsidR="00331E22" w:rsidRPr="00635898" w14:paraId="73D00807" w14:textId="77777777" w:rsidTr="00331E22">
        <w:trPr>
          <w:trHeight w:val="562"/>
          <w:jc w:val="right"/>
        </w:trPr>
        <w:tc>
          <w:tcPr>
            <w:tcW w:w="397" w:type="dxa"/>
          </w:tcPr>
          <w:p w14:paraId="71E9F970" w14:textId="1D38DA60" w:rsidR="00331E22" w:rsidRPr="00635898" w:rsidRDefault="00331E22" w:rsidP="00331E22">
            <w:pPr>
              <w:pStyle w:val="13"/>
            </w:pPr>
            <w:r w:rsidRPr="00635898">
              <w:rPr>
                <w:rFonts w:hint="eastAsia"/>
              </w:rPr>
              <w:t>２</w:t>
            </w:r>
          </w:p>
        </w:tc>
        <w:tc>
          <w:tcPr>
            <w:tcW w:w="4422" w:type="dxa"/>
          </w:tcPr>
          <w:p w14:paraId="38133A5E" w14:textId="3043408A" w:rsidR="00331E22" w:rsidRPr="00635898" w:rsidRDefault="00331E22" w:rsidP="00331E22">
            <w:pPr>
              <w:pStyle w:val="11"/>
              <w:ind w:left="210" w:hanging="210"/>
            </w:pPr>
            <w:r w:rsidRPr="00635898">
              <w:t>・設計図書一式の作成を行い</w:t>
            </w:r>
            <w:r w:rsidR="00FE725B">
              <w:t>，</w:t>
            </w:r>
            <w:r w:rsidRPr="00635898">
              <w:t>市へ提出する。</w:t>
            </w:r>
          </w:p>
        </w:tc>
        <w:tc>
          <w:tcPr>
            <w:tcW w:w="4112" w:type="dxa"/>
          </w:tcPr>
          <w:p w14:paraId="54B30B94" w14:textId="40AC9674" w:rsidR="00331E22" w:rsidRPr="00635898" w:rsidRDefault="00331E22" w:rsidP="00331E22">
            <w:pPr>
              <w:pStyle w:val="11"/>
              <w:ind w:left="210" w:hanging="210"/>
            </w:pPr>
            <w:r w:rsidRPr="00635898">
              <w:t>・事業契約書</w:t>
            </w:r>
            <w:r w:rsidR="00FE725B">
              <w:t>，</w:t>
            </w:r>
            <w:r w:rsidRPr="00635898">
              <w:t>要求水準書等に基づき設計していることについて</w:t>
            </w:r>
            <w:r w:rsidR="00FE725B">
              <w:t>，</w:t>
            </w:r>
            <w:r w:rsidRPr="00635898">
              <w:t>事業者と協議し</w:t>
            </w:r>
            <w:r w:rsidR="00FE725B">
              <w:t>，</w:t>
            </w:r>
            <w:r w:rsidRPr="00635898">
              <w:t>内容を確認して承諾する。</w:t>
            </w:r>
          </w:p>
        </w:tc>
      </w:tr>
      <w:tr w:rsidR="00331E22" w:rsidRPr="00635898" w14:paraId="74E87624" w14:textId="77777777" w:rsidTr="00331E22">
        <w:trPr>
          <w:trHeight w:val="369"/>
          <w:jc w:val="right"/>
        </w:trPr>
        <w:tc>
          <w:tcPr>
            <w:tcW w:w="397" w:type="dxa"/>
          </w:tcPr>
          <w:p w14:paraId="0ED0D787" w14:textId="20FE41FD" w:rsidR="00331E22" w:rsidRPr="00635898" w:rsidRDefault="00331E22" w:rsidP="00331E22">
            <w:pPr>
              <w:pStyle w:val="13"/>
            </w:pPr>
            <w:r w:rsidRPr="00635898">
              <w:rPr>
                <w:rFonts w:hint="eastAsia"/>
              </w:rPr>
              <w:t>３</w:t>
            </w:r>
          </w:p>
        </w:tc>
        <w:tc>
          <w:tcPr>
            <w:tcW w:w="4422" w:type="dxa"/>
          </w:tcPr>
          <w:p w14:paraId="7CE90791" w14:textId="0AEE095D" w:rsidR="00331E22" w:rsidRPr="00635898" w:rsidRDefault="00331E22" w:rsidP="00331E22">
            <w:pPr>
              <w:pStyle w:val="11"/>
              <w:ind w:left="210" w:hanging="210"/>
            </w:pPr>
            <w:r w:rsidRPr="00635898">
              <w:t>・設計完了後</w:t>
            </w:r>
            <w:r w:rsidR="00FE725B">
              <w:t>，</w:t>
            </w:r>
            <w:r w:rsidRPr="00635898">
              <w:t>設計図書等を市へ提出する。</w:t>
            </w:r>
          </w:p>
        </w:tc>
        <w:tc>
          <w:tcPr>
            <w:tcW w:w="4112" w:type="dxa"/>
          </w:tcPr>
          <w:p w14:paraId="12D4485B" w14:textId="77777777" w:rsidR="00331E22" w:rsidRPr="00635898" w:rsidRDefault="00331E22" w:rsidP="00331E22">
            <w:pPr>
              <w:pStyle w:val="11"/>
              <w:ind w:left="210" w:hanging="210"/>
            </w:pPr>
            <w:r w:rsidRPr="00635898">
              <w:t>・完了確認を行う。</w:t>
            </w:r>
          </w:p>
        </w:tc>
      </w:tr>
      <w:tr w:rsidR="00331E22" w:rsidRPr="00635898" w14:paraId="797F10B8" w14:textId="77777777" w:rsidTr="00331E22">
        <w:trPr>
          <w:trHeight w:val="995"/>
          <w:jc w:val="right"/>
        </w:trPr>
        <w:tc>
          <w:tcPr>
            <w:tcW w:w="397" w:type="dxa"/>
          </w:tcPr>
          <w:p w14:paraId="15092DEE" w14:textId="0FEB988C" w:rsidR="00331E22" w:rsidRPr="00635898" w:rsidRDefault="00331E22" w:rsidP="00331E22">
            <w:pPr>
              <w:pStyle w:val="13"/>
            </w:pPr>
            <w:r w:rsidRPr="00635898">
              <w:rPr>
                <w:rFonts w:hint="eastAsia"/>
              </w:rPr>
              <w:t>４</w:t>
            </w:r>
          </w:p>
        </w:tc>
        <w:tc>
          <w:tcPr>
            <w:tcW w:w="4422" w:type="dxa"/>
          </w:tcPr>
          <w:p w14:paraId="1C33B7D7" w14:textId="20E2AB96" w:rsidR="00331E22" w:rsidRPr="00635898" w:rsidRDefault="00331E22" w:rsidP="00331E22">
            <w:pPr>
              <w:pStyle w:val="11"/>
              <w:ind w:left="210" w:hanging="210"/>
            </w:pPr>
            <w:r w:rsidRPr="00635898">
              <w:t>・工事の実施にあたり</w:t>
            </w:r>
            <w:r w:rsidR="00FE725B">
              <w:t>，</w:t>
            </w:r>
            <w:r w:rsidRPr="00635898">
              <w:t>施工計画書の作成を行い</w:t>
            </w:r>
            <w:r w:rsidR="00FE725B">
              <w:t>，</w:t>
            </w:r>
            <w:r w:rsidRPr="00635898">
              <w:t>市へ提出する。</w:t>
            </w:r>
          </w:p>
        </w:tc>
        <w:tc>
          <w:tcPr>
            <w:tcW w:w="4112" w:type="dxa"/>
          </w:tcPr>
          <w:p w14:paraId="07206550" w14:textId="700C8130" w:rsidR="00331E22" w:rsidRPr="00635898" w:rsidRDefault="00331E22" w:rsidP="00331E22">
            <w:pPr>
              <w:pStyle w:val="11"/>
              <w:ind w:left="210" w:hanging="210"/>
            </w:pPr>
            <w:r w:rsidRPr="00635898">
              <w:t>・事業者と協議し</w:t>
            </w:r>
            <w:r w:rsidR="00FE725B">
              <w:t>，</w:t>
            </w:r>
            <w:r w:rsidRPr="00635898">
              <w:t>内容を確認して承諾する。</w:t>
            </w:r>
          </w:p>
          <w:p w14:paraId="00DB5601" w14:textId="77777777" w:rsidR="00331E22" w:rsidRPr="00635898" w:rsidRDefault="00331E22" w:rsidP="00331E22">
            <w:pPr>
              <w:pStyle w:val="11"/>
              <w:ind w:left="210" w:hanging="210"/>
            </w:pPr>
            <w:r w:rsidRPr="00635898">
              <w:t>・各種許認可の取得状況等を確認して承諾する。</w:t>
            </w:r>
          </w:p>
        </w:tc>
      </w:tr>
      <w:tr w:rsidR="00331E22" w:rsidRPr="00635898" w14:paraId="19EAA65F" w14:textId="77777777" w:rsidTr="00331E22">
        <w:trPr>
          <w:trHeight w:val="615"/>
          <w:jc w:val="right"/>
        </w:trPr>
        <w:tc>
          <w:tcPr>
            <w:tcW w:w="397" w:type="dxa"/>
          </w:tcPr>
          <w:p w14:paraId="1AB15111" w14:textId="03EB8921" w:rsidR="00331E22" w:rsidRPr="00635898" w:rsidRDefault="00331E22" w:rsidP="00331E22">
            <w:pPr>
              <w:pStyle w:val="13"/>
            </w:pPr>
            <w:r w:rsidRPr="00635898">
              <w:rPr>
                <w:rFonts w:hint="eastAsia"/>
              </w:rPr>
              <w:t>５</w:t>
            </w:r>
          </w:p>
        </w:tc>
        <w:tc>
          <w:tcPr>
            <w:tcW w:w="4422" w:type="dxa"/>
          </w:tcPr>
          <w:p w14:paraId="1F7FBFB0" w14:textId="546C77F2" w:rsidR="00331E22" w:rsidRPr="00635898" w:rsidRDefault="00331E22" w:rsidP="00331E22">
            <w:pPr>
              <w:pStyle w:val="11"/>
              <w:ind w:left="210" w:hanging="210"/>
            </w:pPr>
            <w:r w:rsidRPr="00635898">
              <w:t>・工事監理及び施工状況の報告として</w:t>
            </w:r>
            <w:r w:rsidR="00FE725B">
              <w:t>，</w:t>
            </w:r>
            <w:r w:rsidRPr="00635898">
              <w:t>工事監理業務報告書及び工事履行報告書を毎月作成し</w:t>
            </w:r>
            <w:r w:rsidR="00FE725B">
              <w:t>，</w:t>
            </w:r>
            <w:r w:rsidRPr="00635898">
              <w:t>市へ提出する。</w:t>
            </w:r>
          </w:p>
        </w:tc>
        <w:tc>
          <w:tcPr>
            <w:tcW w:w="4112" w:type="dxa"/>
          </w:tcPr>
          <w:p w14:paraId="02E9737F" w14:textId="6EC93976" w:rsidR="00331E22" w:rsidRPr="00635898" w:rsidRDefault="00331E22" w:rsidP="00331E22">
            <w:pPr>
              <w:pStyle w:val="11"/>
              <w:ind w:left="210" w:hanging="210"/>
            </w:pPr>
            <w:r w:rsidRPr="00635898">
              <w:t>・内容を確認し</w:t>
            </w:r>
            <w:r w:rsidR="00FE725B">
              <w:t>，</w:t>
            </w:r>
            <w:r w:rsidRPr="00635898">
              <w:t>必要に応じて事業者と協議する。</w:t>
            </w:r>
          </w:p>
          <w:p w14:paraId="51007739" w14:textId="779F1830" w:rsidR="00331E22" w:rsidRPr="00635898" w:rsidRDefault="00331E22" w:rsidP="00331E22">
            <w:pPr>
              <w:pStyle w:val="11"/>
              <w:ind w:left="210" w:hanging="210"/>
            </w:pPr>
            <w:r w:rsidRPr="00635898">
              <w:t>・事業者が行う工程会議へ出席するとともに</w:t>
            </w:r>
            <w:r w:rsidR="00FE725B">
              <w:t>，</w:t>
            </w:r>
            <w:r w:rsidRPr="00635898">
              <w:t>随時</w:t>
            </w:r>
            <w:r w:rsidR="00FE725B">
              <w:t>，</w:t>
            </w:r>
            <w:r w:rsidRPr="00635898">
              <w:t>工事現場での施工状況の内容を確認して承諾する。</w:t>
            </w:r>
          </w:p>
        </w:tc>
      </w:tr>
      <w:tr w:rsidR="00331E22" w:rsidRPr="00635898" w14:paraId="5642A0D2" w14:textId="77777777" w:rsidTr="00331E22">
        <w:trPr>
          <w:trHeight w:val="283"/>
          <w:jc w:val="right"/>
        </w:trPr>
        <w:tc>
          <w:tcPr>
            <w:tcW w:w="397" w:type="dxa"/>
          </w:tcPr>
          <w:p w14:paraId="59FD3AC4" w14:textId="673734EE" w:rsidR="00331E22" w:rsidRPr="00635898" w:rsidRDefault="00331E22" w:rsidP="00331E22">
            <w:pPr>
              <w:pStyle w:val="13"/>
            </w:pPr>
            <w:r w:rsidRPr="00635898">
              <w:rPr>
                <w:rFonts w:hint="eastAsia"/>
              </w:rPr>
              <w:t>６</w:t>
            </w:r>
          </w:p>
        </w:tc>
        <w:tc>
          <w:tcPr>
            <w:tcW w:w="4422" w:type="dxa"/>
          </w:tcPr>
          <w:p w14:paraId="62C44A24" w14:textId="38ADF266" w:rsidR="00331E22" w:rsidRPr="00635898" w:rsidRDefault="00331E22" w:rsidP="00331E22">
            <w:pPr>
              <w:pStyle w:val="11"/>
              <w:ind w:left="210" w:hanging="210"/>
            </w:pPr>
            <w:r w:rsidRPr="00635898">
              <w:t>・施工図を作成し</w:t>
            </w:r>
            <w:r w:rsidR="00FE725B">
              <w:t>，</w:t>
            </w:r>
            <w:r w:rsidRPr="00635898">
              <w:t>市へ提出する。</w:t>
            </w:r>
          </w:p>
        </w:tc>
        <w:tc>
          <w:tcPr>
            <w:tcW w:w="4112" w:type="dxa"/>
          </w:tcPr>
          <w:p w14:paraId="1F5D3839" w14:textId="1A492F08" w:rsidR="00331E22" w:rsidRPr="00635898" w:rsidRDefault="00331E22" w:rsidP="00331E22">
            <w:pPr>
              <w:pStyle w:val="11"/>
              <w:ind w:left="210" w:hanging="210"/>
            </w:pPr>
            <w:r w:rsidRPr="00635898">
              <w:t>・事業者と協議し</w:t>
            </w:r>
            <w:r w:rsidR="00FE725B">
              <w:t>，</w:t>
            </w:r>
            <w:r w:rsidRPr="00635898">
              <w:t>内容を確認して承諾する。</w:t>
            </w:r>
          </w:p>
        </w:tc>
      </w:tr>
      <w:tr w:rsidR="00331E22" w:rsidRPr="00635898" w14:paraId="4AF69F3B" w14:textId="77777777" w:rsidTr="00331E22">
        <w:trPr>
          <w:trHeight w:val="1587"/>
          <w:jc w:val="right"/>
        </w:trPr>
        <w:tc>
          <w:tcPr>
            <w:tcW w:w="397" w:type="dxa"/>
          </w:tcPr>
          <w:p w14:paraId="55208861" w14:textId="01E303DE" w:rsidR="00331E22" w:rsidRPr="00635898" w:rsidRDefault="00331E22" w:rsidP="00331E22">
            <w:pPr>
              <w:pStyle w:val="13"/>
            </w:pPr>
            <w:r w:rsidRPr="00635898">
              <w:rPr>
                <w:rFonts w:hint="eastAsia"/>
              </w:rPr>
              <w:t>７</w:t>
            </w:r>
          </w:p>
        </w:tc>
        <w:tc>
          <w:tcPr>
            <w:tcW w:w="4422" w:type="dxa"/>
          </w:tcPr>
          <w:p w14:paraId="5C1CE740" w14:textId="23EA6ACB" w:rsidR="00331E22" w:rsidRPr="00635898" w:rsidRDefault="00331E22" w:rsidP="00331E22">
            <w:pPr>
              <w:pStyle w:val="11"/>
              <w:ind w:left="210" w:hanging="210"/>
            </w:pPr>
            <w:r w:rsidRPr="00635898">
              <w:t>・工事に係る各種試験又は検査</w:t>
            </w:r>
            <w:r w:rsidR="00FE725B">
              <w:t>，</w:t>
            </w:r>
            <w:r w:rsidRPr="00635898">
              <w:t>試運転が実施される場合</w:t>
            </w:r>
            <w:r w:rsidR="00FE725B">
              <w:t>，</w:t>
            </w:r>
            <w:r w:rsidRPr="00635898">
              <w:t>事前に各種試験計画書</w:t>
            </w:r>
            <w:r w:rsidR="00FE725B">
              <w:t>，</w:t>
            </w:r>
            <w:r w:rsidRPr="00635898">
              <w:t>試運転計画書を策定し</w:t>
            </w:r>
            <w:r w:rsidR="00FE725B">
              <w:t>，</w:t>
            </w:r>
            <w:r w:rsidRPr="00635898">
              <w:t>市の承諾を得る。試験若しくは検査又は試運転の実施後には</w:t>
            </w:r>
            <w:r w:rsidR="00FE725B">
              <w:t>，</w:t>
            </w:r>
            <w:r w:rsidRPr="00635898">
              <w:t>各種試験報告書又は試運転報告書を市に提出する。</w:t>
            </w:r>
          </w:p>
        </w:tc>
        <w:tc>
          <w:tcPr>
            <w:tcW w:w="4112" w:type="dxa"/>
          </w:tcPr>
          <w:p w14:paraId="5BE05F4F" w14:textId="77777777" w:rsidR="00331E22" w:rsidRPr="00635898" w:rsidRDefault="00331E22" w:rsidP="00331E22">
            <w:pPr>
              <w:pStyle w:val="11"/>
              <w:ind w:left="210" w:hanging="210"/>
            </w:pPr>
            <w:r w:rsidRPr="00635898">
              <w:t>・当該試験又は検査に立ち会う。</w:t>
            </w:r>
          </w:p>
          <w:p w14:paraId="49B54A77" w14:textId="17EF89F1" w:rsidR="00331E22" w:rsidRPr="00635898" w:rsidRDefault="00331E22" w:rsidP="00331E22">
            <w:pPr>
              <w:pStyle w:val="11"/>
              <w:ind w:left="210" w:hanging="210"/>
            </w:pPr>
            <w:r w:rsidRPr="00635898">
              <w:t>・各種試験計画書</w:t>
            </w:r>
            <w:r w:rsidR="00FE725B">
              <w:t>，</w:t>
            </w:r>
            <w:r w:rsidRPr="00635898">
              <w:t>試運転計画書</w:t>
            </w:r>
            <w:r w:rsidR="00FE725B">
              <w:t>，</w:t>
            </w:r>
            <w:r w:rsidRPr="00635898">
              <w:t>試験報告書</w:t>
            </w:r>
            <w:r w:rsidR="00FE725B">
              <w:t>，</w:t>
            </w:r>
            <w:r w:rsidRPr="00635898">
              <w:t>試運転報告書等の内容を確認して承諾する。</w:t>
            </w:r>
          </w:p>
        </w:tc>
      </w:tr>
      <w:tr w:rsidR="00331E22" w:rsidRPr="00635898" w14:paraId="5271B3C4" w14:textId="77777777" w:rsidTr="001341D3">
        <w:trPr>
          <w:trHeight w:val="624"/>
          <w:jc w:val="right"/>
        </w:trPr>
        <w:tc>
          <w:tcPr>
            <w:tcW w:w="397" w:type="dxa"/>
          </w:tcPr>
          <w:p w14:paraId="724778C4" w14:textId="273D50DB" w:rsidR="00331E22" w:rsidRPr="00635898" w:rsidRDefault="00331E22" w:rsidP="00331E22">
            <w:pPr>
              <w:pStyle w:val="13"/>
            </w:pPr>
            <w:r w:rsidRPr="00635898">
              <w:rPr>
                <w:rFonts w:hint="eastAsia"/>
              </w:rPr>
              <w:t>８</w:t>
            </w:r>
          </w:p>
        </w:tc>
        <w:tc>
          <w:tcPr>
            <w:tcW w:w="4422" w:type="dxa"/>
          </w:tcPr>
          <w:p w14:paraId="4781576D" w14:textId="470572CE" w:rsidR="00331E22" w:rsidRPr="00635898" w:rsidRDefault="001341D3" w:rsidP="001341D3">
            <w:pPr>
              <w:pStyle w:val="11"/>
              <w:ind w:left="210" w:hanging="210"/>
            </w:pPr>
            <w:r w:rsidRPr="00635898">
              <w:rPr>
                <w:rFonts w:hint="eastAsia"/>
              </w:rPr>
              <w:t>・部分払いが必要な場合は</w:t>
            </w:r>
            <w:r w:rsidR="00FE725B">
              <w:rPr>
                <w:rFonts w:hint="eastAsia"/>
              </w:rPr>
              <w:t>，</w:t>
            </w:r>
            <w:r w:rsidR="00331E22" w:rsidRPr="00635898">
              <w:t>出来形及び出来高報告書を作成し</w:t>
            </w:r>
            <w:r w:rsidR="00FE725B">
              <w:t>，</w:t>
            </w:r>
            <w:r w:rsidR="00331E22" w:rsidRPr="00635898">
              <w:t>市に提出する</w:t>
            </w:r>
            <w:r w:rsidRPr="00635898">
              <w:rPr>
                <w:rFonts w:hint="eastAsia"/>
              </w:rPr>
              <w:t>。</w:t>
            </w:r>
          </w:p>
        </w:tc>
        <w:tc>
          <w:tcPr>
            <w:tcW w:w="4112" w:type="dxa"/>
          </w:tcPr>
          <w:p w14:paraId="4803BCE0" w14:textId="14E42DE8" w:rsidR="00331E22" w:rsidRPr="00635898" w:rsidRDefault="00331E22" w:rsidP="00331E22">
            <w:pPr>
              <w:pStyle w:val="11"/>
              <w:ind w:left="210" w:hanging="210"/>
            </w:pPr>
            <w:r w:rsidRPr="00635898">
              <w:t>・部分払に必要な検査（出来形及び出来高の確認）を行う。</w:t>
            </w:r>
          </w:p>
        </w:tc>
      </w:tr>
      <w:tr w:rsidR="00331E22" w:rsidRPr="00635898" w14:paraId="295E3093" w14:textId="77777777" w:rsidTr="00331E22">
        <w:trPr>
          <w:trHeight w:val="567"/>
          <w:jc w:val="right"/>
        </w:trPr>
        <w:tc>
          <w:tcPr>
            <w:tcW w:w="397" w:type="dxa"/>
          </w:tcPr>
          <w:p w14:paraId="6F0A5099" w14:textId="4CB08379" w:rsidR="00331E22" w:rsidRPr="00635898" w:rsidRDefault="00331E22" w:rsidP="00331E22">
            <w:pPr>
              <w:pStyle w:val="13"/>
            </w:pPr>
            <w:r w:rsidRPr="00635898">
              <w:rPr>
                <w:rFonts w:hint="eastAsia"/>
              </w:rPr>
              <w:t>９</w:t>
            </w:r>
          </w:p>
        </w:tc>
        <w:tc>
          <w:tcPr>
            <w:tcW w:w="4422" w:type="dxa"/>
          </w:tcPr>
          <w:p w14:paraId="79C2FB15" w14:textId="2EAF0925" w:rsidR="00331E22" w:rsidRPr="00635898" w:rsidRDefault="00331E22" w:rsidP="00331E22">
            <w:pPr>
              <w:pStyle w:val="11"/>
              <w:ind w:left="210" w:hanging="210"/>
            </w:pPr>
            <w:r w:rsidRPr="00635898">
              <w:t>・工事完成後</w:t>
            </w:r>
            <w:r w:rsidR="00FE725B">
              <w:t>，</w:t>
            </w:r>
            <w:r w:rsidRPr="00635898">
              <w:t>完成図及び完成届を作成し</w:t>
            </w:r>
            <w:r w:rsidR="00FE725B">
              <w:t>，</w:t>
            </w:r>
            <w:r w:rsidRPr="00635898">
              <w:t>必要な書類を添えて</w:t>
            </w:r>
            <w:r w:rsidR="00FE725B">
              <w:t>，</w:t>
            </w:r>
            <w:r w:rsidRPr="00635898">
              <w:t>市へ提出する。</w:t>
            </w:r>
          </w:p>
        </w:tc>
        <w:tc>
          <w:tcPr>
            <w:tcW w:w="4112" w:type="dxa"/>
          </w:tcPr>
          <w:p w14:paraId="48275E6C" w14:textId="77777777" w:rsidR="00331E22" w:rsidRPr="00635898" w:rsidRDefault="00331E22" w:rsidP="00331E22">
            <w:pPr>
              <w:pStyle w:val="11"/>
              <w:ind w:left="210" w:hanging="210"/>
            </w:pPr>
            <w:r w:rsidRPr="00635898">
              <w:t>・完成確認及び完成検査を行う。</w:t>
            </w:r>
          </w:p>
        </w:tc>
      </w:tr>
    </w:tbl>
    <w:p w14:paraId="0598E852" w14:textId="44E3E8E0" w:rsidR="00171B37" w:rsidRPr="00635898" w:rsidRDefault="00171B37" w:rsidP="00171B37">
      <w:pPr>
        <w:pStyle w:val="01"/>
        <w:spacing w:before="480" w:after="120"/>
        <w:ind w:left="495" w:hanging="255"/>
      </w:pPr>
      <w:bookmarkStart w:id="21" w:name="_Toc151577915"/>
      <w:r w:rsidRPr="00635898">
        <w:rPr>
          <w:rFonts w:hint="eastAsia"/>
        </w:rPr>
        <w:t>４</w:t>
      </w:r>
      <w:r w:rsidRPr="00635898">
        <w:t xml:space="preserve">　要求水準を満たしていない場合の措置</w:t>
      </w:r>
      <w:bookmarkEnd w:id="21"/>
    </w:p>
    <w:p w14:paraId="561536A7" w14:textId="7A34E30A" w:rsidR="00171B37" w:rsidRPr="00635898" w:rsidRDefault="00171B37" w:rsidP="00171B37">
      <w:pPr>
        <w:pStyle w:val="021"/>
        <w:spacing w:before="360"/>
        <w:ind w:left="460" w:hanging="220"/>
      </w:pPr>
      <w:r w:rsidRPr="00635898">
        <w:rPr>
          <w:rFonts w:hint="eastAsia"/>
        </w:rPr>
        <w:t>（１）</w:t>
      </w:r>
      <w:r w:rsidRPr="00635898">
        <w:t>注意</w:t>
      </w:r>
    </w:p>
    <w:p w14:paraId="06DE8C99" w14:textId="78401087" w:rsidR="00171B37" w:rsidRPr="00635898" w:rsidRDefault="00171B37" w:rsidP="00171B37">
      <w:pPr>
        <w:pStyle w:val="a3"/>
        <w:spacing w:after="120"/>
        <w:ind w:left="720" w:firstLine="214"/>
      </w:pPr>
      <w:r w:rsidRPr="00635898">
        <w:rPr>
          <w:rFonts w:hint="eastAsia"/>
        </w:rPr>
        <w:t>市は</w:t>
      </w:r>
      <w:r w:rsidR="00FE725B">
        <w:rPr>
          <w:rFonts w:hint="eastAsia"/>
        </w:rPr>
        <w:t>，</w:t>
      </w:r>
      <w:r w:rsidRPr="00635898">
        <w:rPr>
          <w:rFonts w:hint="eastAsia"/>
        </w:rPr>
        <w:t>モニタリングの結果</w:t>
      </w:r>
      <w:r w:rsidR="00FE725B">
        <w:rPr>
          <w:rFonts w:hint="eastAsia"/>
        </w:rPr>
        <w:t>，</w:t>
      </w:r>
      <w:r w:rsidRPr="00635898">
        <w:rPr>
          <w:rFonts w:hint="eastAsia"/>
        </w:rPr>
        <w:t>事業契約等に従って設計・建設等業務が履行されていないと判断した場合</w:t>
      </w:r>
      <w:r w:rsidR="00FE725B">
        <w:rPr>
          <w:rFonts w:hint="eastAsia"/>
        </w:rPr>
        <w:t>，</w:t>
      </w:r>
      <w:r w:rsidRPr="00635898">
        <w:rPr>
          <w:rFonts w:hint="eastAsia"/>
        </w:rPr>
        <w:t>口頭又は文書により事業者に対して注意することができ</w:t>
      </w:r>
      <w:r w:rsidR="00FE725B">
        <w:rPr>
          <w:rFonts w:hint="eastAsia"/>
        </w:rPr>
        <w:t>，</w:t>
      </w:r>
      <w:r w:rsidRPr="00635898">
        <w:rPr>
          <w:rFonts w:hint="eastAsia"/>
        </w:rPr>
        <w:t>事業者はこれに従い改善を行うものとする。当該注意を行っても改善の見込みがない場合は</w:t>
      </w:r>
      <w:r w:rsidR="00FE725B">
        <w:rPr>
          <w:rFonts w:hint="eastAsia"/>
        </w:rPr>
        <w:t>，</w:t>
      </w:r>
      <w:r w:rsidRPr="00635898">
        <w:rPr>
          <w:rFonts w:hint="eastAsia"/>
        </w:rPr>
        <w:t>市は文書による厳重注意を行うものとする。</w:t>
      </w:r>
    </w:p>
    <w:p w14:paraId="669F9E63" w14:textId="4A75DADA" w:rsidR="00171B37" w:rsidRPr="00635898" w:rsidRDefault="00171B37" w:rsidP="00171B37">
      <w:pPr>
        <w:pStyle w:val="021"/>
        <w:spacing w:before="360"/>
        <w:ind w:left="460" w:hanging="220"/>
      </w:pPr>
      <w:r w:rsidRPr="00635898">
        <w:rPr>
          <w:rFonts w:hint="eastAsia"/>
        </w:rPr>
        <w:t>（２）</w:t>
      </w:r>
      <w:r w:rsidRPr="00635898">
        <w:t>改善勧告</w:t>
      </w:r>
    </w:p>
    <w:p w14:paraId="148C2A43" w14:textId="6067DC69" w:rsidR="00171B37" w:rsidRPr="00635898" w:rsidRDefault="00171B37" w:rsidP="00171B37">
      <w:pPr>
        <w:pStyle w:val="a3"/>
        <w:spacing w:after="120"/>
        <w:ind w:left="720" w:firstLine="214"/>
      </w:pPr>
      <w:r w:rsidRPr="00635898">
        <w:rPr>
          <w:rFonts w:hint="eastAsia"/>
        </w:rPr>
        <w:t>市は</w:t>
      </w:r>
      <w:r w:rsidR="00FE725B">
        <w:rPr>
          <w:rFonts w:hint="eastAsia"/>
        </w:rPr>
        <w:t>，</w:t>
      </w:r>
      <w:r w:rsidRPr="00635898">
        <w:rPr>
          <w:rFonts w:hint="eastAsia"/>
        </w:rPr>
        <w:t>厳重注意を行っても改善の見込みがないと判断した場合</w:t>
      </w:r>
      <w:r w:rsidR="00FE725B">
        <w:rPr>
          <w:rFonts w:hint="eastAsia"/>
        </w:rPr>
        <w:t>，</w:t>
      </w:r>
      <w:r w:rsidRPr="00635898">
        <w:rPr>
          <w:rFonts w:hint="eastAsia"/>
        </w:rPr>
        <w:t>相当な猶予期間を定めて</w:t>
      </w:r>
      <w:r w:rsidR="00FE725B">
        <w:rPr>
          <w:rFonts w:hint="eastAsia"/>
        </w:rPr>
        <w:t>，</w:t>
      </w:r>
      <w:r w:rsidRPr="00635898">
        <w:rPr>
          <w:rFonts w:hint="eastAsia"/>
        </w:rPr>
        <w:t>事業者に対して改善勧告をすることができ</w:t>
      </w:r>
      <w:r w:rsidR="00FE725B">
        <w:rPr>
          <w:rFonts w:hint="eastAsia"/>
        </w:rPr>
        <w:t>，</w:t>
      </w:r>
      <w:r w:rsidRPr="00635898">
        <w:rPr>
          <w:rFonts w:hint="eastAsia"/>
        </w:rPr>
        <w:t>事業者はこれに従うものとする。また</w:t>
      </w:r>
      <w:r w:rsidR="00FE725B">
        <w:rPr>
          <w:rFonts w:hint="eastAsia"/>
        </w:rPr>
        <w:t>，</w:t>
      </w:r>
      <w:r w:rsidRPr="00635898">
        <w:rPr>
          <w:rFonts w:hint="eastAsia"/>
        </w:rPr>
        <w:t>事業者の責めにより対価の支払いが遅れた場合に生じる一切の損失は</w:t>
      </w:r>
      <w:r w:rsidR="00FE725B">
        <w:rPr>
          <w:rFonts w:hint="eastAsia"/>
        </w:rPr>
        <w:t>，</w:t>
      </w:r>
      <w:r w:rsidRPr="00635898">
        <w:rPr>
          <w:rFonts w:hint="eastAsia"/>
        </w:rPr>
        <w:t>事業者が負うこととする。</w:t>
      </w:r>
    </w:p>
    <w:p w14:paraId="47B3ADC4" w14:textId="40250BBE" w:rsidR="00171B37" w:rsidRPr="00635898" w:rsidRDefault="00171B37" w:rsidP="00171B37">
      <w:pPr>
        <w:pStyle w:val="021"/>
        <w:spacing w:before="360"/>
        <w:ind w:left="460" w:hanging="220"/>
      </w:pPr>
      <w:r w:rsidRPr="00635898">
        <w:rPr>
          <w:rFonts w:hint="eastAsia"/>
        </w:rPr>
        <w:t>（３）</w:t>
      </w:r>
      <w:r w:rsidRPr="00635898">
        <w:t>契約解除</w:t>
      </w:r>
    </w:p>
    <w:p w14:paraId="531E1FFA" w14:textId="192A5C05" w:rsidR="00171B37" w:rsidRDefault="00171B37" w:rsidP="00171B37">
      <w:pPr>
        <w:pStyle w:val="a3"/>
        <w:spacing w:after="120"/>
        <w:ind w:left="720" w:firstLine="214"/>
      </w:pPr>
      <w:r w:rsidRPr="00635898">
        <w:rPr>
          <w:rFonts w:hint="eastAsia"/>
        </w:rPr>
        <w:t>市は</w:t>
      </w:r>
      <w:r w:rsidR="00FE725B">
        <w:rPr>
          <w:rFonts w:hint="eastAsia"/>
        </w:rPr>
        <w:t>，</w:t>
      </w:r>
      <w:r w:rsidRPr="00635898">
        <w:rPr>
          <w:rFonts w:hint="eastAsia"/>
        </w:rPr>
        <w:t>改善勧告を行っても改善の見込みがないと判断した場合</w:t>
      </w:r>
      <w:r w:rsidR="00FE725B">
        <w:rPr>
          <w:rFonts w:hint="eastAsia"/>
        </w:rPr>
        <w:t>，</w:t>
      </w:r>
      <w:r w:rsidRPr="00635898">
        <w:rPr>
          <w:rFonts w:hint="eastAsia"/>
        </w:rPr>
        <w:t>再度の改善勧告を行い</w:t>
      </w:r>
      <w:r w:rsidR="00FE725B">
        <w:rPr>
          <w:rFonts w:hint="eastAsia"/>
        </w:rPr>
        <w:t>，</w:t>
      </w:r>
      <w:r w:rsidRPr="00635898">
        <w:rPr>
          <w:rFonts w:hint="eastAsia"/>
        </w:rPr>
        <w:t>これによっても改善の見込みがない場合は</w:t>
      </w:r>
      <w:r w:rsidR="00FE725B">
        <w:rPr>
          <w:rFonts w:hint="eastAsia"/>
        </w:rPr>
        <w:t>，</w:t>
      </w:r>
      <w:r w:rsidRPr="00635898">
        <w:rPr>
          <w:rFonts w:hint="eastAsia"/>
        </w:rPr>
        <w:t>契約の全部又は一部を解除することができるものとする。また</w:t>
      </w:r>
      <w:r w:rsidR="00FE725B">
        <w:rPr>
          <w:rFonts w:hint="eastAsia"/>
        </w:rPr>
        <w:t>，</w:t>
      </w:r>
      <w:r w:rsidRPr="00635898">
        <w:rPr>
          <w:rFonts w:hint="eastAsia"/>
        </w:rPr>
        <w:t>予定工期中の施設完成が不可能と見込まれる等相応の理由がある場合においても同様に</w:t>
      </w:r>
      <w:r w:rsidR="00FE725B">
        <w:rPr>
          <w:rFonts w:hint="eastAsia"/>
        </w:rPr>
        <w:t>，</w:t>
      </w:r>
      <w:r w:rsidRPr="00635898">
        <w:rPr>
          <w:rFonts w:hint="eastAsia"/>
        </w:rPr>
        <w:t>市は契約の全部又は一部を解除することができるものとする。</w:t>
      </w:r>
    </w:p>
    <w:p w14:paraId="2484E524" w14:textId="1EED3916" w:rsidR="00171B37" w:rsidRDefault="00171B37" w:rsidP="00171B37">
      <w:pPr>
        <w:pStyle w:val="a3"/>
        <w:spacing w:after="120"/>
        <w:ind w:left="720" w:firstLine="214"/>
      </w:pPr>
    </w:p>
    <w:sectPr w:rsidR="00171B37" w:rsidSect="00F01788">
      <w:footerReference w:type="default" r:id="rId8"/>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47A3B6FA" w:rsidR="00D7136B" w:rsidRDefault="00D7136B">
        <w:pPr>
          <w:pStyle w:val="a9"/>
          <w:ind w:firstLine="240"/>
          <w:jc w:val="center"/>
        </w:pPr>
        <w:r>
          <w:fldChar w:fldCharType="begin"/>
        </w:r>
        <w:r>
          <w:instrText>PAGE   \* MERGEFORMAT</w:instrText>
        </w:r>
        <w:r>
          <w:fldChar w:fldCharType="separate"/>
        </w:r>
        <w:r w:rsidR="00FE725B" w:rsidRPr="00FE725B">
          <w:rPr>
            <w:noProof/>
            <w:lang w:val="ja-JP"/>
          </w:rPr>
          <w:t>6</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604BF"/>
    <w:rsid w:val="000D52E4"/>
    <w:rsid w:val="00115E10"/>
    <w:rsid w:val="00133D37"/>
    <w:rsid w:val="001341D3"/>
    <w:rsid w:val="001579AF"/>
    <w:rsid w:val="0016227E"/>
    <w:rsid w:val="00165E59"/>
    <w:rsid w:val="00171B37"/>
    <w:rsid w:val="001D3427"/>
    <w:rsid w:val="001D743D"/>
    <w:rsid w:val="002157A6"/>
    <w:rsid w:val="00223FB7"/>
    <w:rsid w:val="002602FD"/>
    <w:rsid w:val="00286714"/>
    <w:rsid w:val="002F14A1"/>
    <w:rsid w:val="002F77E7"/>
    <w:rsid w:val="00331E22"/>
    <w:rsid w:val="00377F07"/>
    <w:rsid w:val="00384EA9"/>
    <w:rsid w:val="00397139"/>
    <w:rsid w:val="003C74C8"/>
    <w:rsid w:val="003F2B7B"/>
    <w:rsid w:val="00412FB2"/>
    <w:rsid w:val="00416006"/>
    <w:rsid w:val="0042061B"/>
    <w:rsid w:val="00446ADF"/>
    <w:rsid w:val="00452BCF"/>
    <w:rsid w:val="00481852"/>
    <w:rsid w:val="00491139"/>
    <w:rsid w:val="00492F55"/>
    <w:rsid w:val="004A2475"/>
    <w:rsid w:val="004C117D"/>
    <w:rsid w:val="004C5468"/>
    <w:rsid w:val="004E7033"/>
    <w:rsid w:val="004F34D7"/>
    <w:rsid w:val="005031AC"/>
    <w:rsid w:val="00507427"/>
    <w:rsid w:val="00507859"/>
    <w:rsid w:val="00512A24"/>
    <w:rsid w:val="005457C3"/>
    <w:rsid w:val="00547803"/>
    <w:rsid w:val="00562E57"/>
    <w:rsid w:val="00605129"/>
    <w:rsid w:val="00622108"/>
    <w:rsid w:val="00626B2F"/>
    <w:rsid w:val="00635898"/>
    <w:rsid w:val="00696E2F"/>
    <w:rsid w:val="006A4733"/>
    <w:rsid w:val="006F40B9"/>
    <w:rsid w:val="007045D6"/>
    <w:rsid w:val="0073408F"/>
    <w:rsid w:val="007C1914"/>
    <w:rsid w:val="007E632C"/>
    <w:rsid w:val="007F2934"/>
    <w:rsid w:val="0081687D"/>
    <w:rsid w:val="00832332"/>
    <w:rsid w:val="00853D2C"/>
    <w:rsid w:val="00862043"/>
    <w:rsid w:val="00863E64"/>
    <w:rsid w:val="00876449"/>
    <w:rsid w:val="00887FB9"/>
    <w:rsid w:val="0089024E"/>
    <w:rsid w:val="008A02A0"/>
    <w:rsid w:val="008E1F1C"/>
    <w:rsid w:val="008F4142"/>
    <w:rsid w:val="0095429C"/>
    <w:rsid w:val="00956A9C"/>
    <w:rsid w:val="00986CD4"/>
    <w:rsid w:val="009B6E3C"/>
    <w:rsid w:val="009C2D99"/>
    <w:rsid w:val="009D7AFC"/>
    <w:rsid w:val="00A03C9A"/>
    <w:rsid w:val="00A14BEB"/>
    <w:rsid w:val="00A1551F"/>
    <w:rsid w:val="00A23E1B"/>
    <w:rsid w:val="00A31D97"/>
    <w:rsid w:val="00A43F82"/>
    <w:rsid w:val="00A47907"/>
    <w:rsid w:val="00A63557"/>
    <w:rsid w:val="00A913C0"/>
    <w:rsid w:val="00A940FD"/>
    <w:rsid w:val="00AC7818"/>
    <w:rsid w:val="00AD18F4"/>
    <w:rsid w:val="00AD2EB6"/>
    <w:rsid w:val="00B07855"/>
    <w:rsid w:val="00B17A6F"/>
    <w:rsid w:val="00B21CE1"/>
    <w:rsid w:val="00B31E63"/>
    <w:rsid w:val="00B36DA6"/>
    <w:rsid w:val="00B36F30"/>
    <w:rsid w:val="00B523C3"/>
    <w:rsid w:val="00BA10D8"/>
    <w:rsid w:val="00C13A6B"/>
    <w:rsid w:val="00C575FE"/>
    <w:rsid w:val="00C667E3"/>
    <w:rsid w:val="00C96A43"/>
    <w:rsid w:val="00CA2F04"/>
    <w:rsid w:val="00CC0E02"/>
    <w:rsid w:val="00CC151A"/>
    <w:rsid w:val="00CC22A3"/>
    <w:rsid w:val="00CE638D"/>
    <w:rsid w:val="00CE7083"/>
    <w:rsid w:val="00D03743"/>
    <w:rsid w:val="00D34AC2"/>
    <w:rsid w:val="00D5125C"/>
    <w:rsid w:val="00D51C81"/>
    <w:rsid w:val="00D65866"/>
    <w:rsid w:val="00D65A06"/>
    <w:rsid w:val="00D7136B"/>
    <w:rsid w:val="00D93521"/>
    <w:rsid w:val="00E33EBA"/>
    <w:rsid w:val="00E35CEF"/>
    <w:rsid w:val="00E5490F"/>
    <w:rsid w:val="00E804DB"/>
    <w:rsid w:val="00EC348E"/>
    <w:rsid w:val="00ED50C4"/>
    <w:rsid w:val="00EF75AF"/>
    <w:rsid w:val="00F01788"/>
    <w:rsid w:val="00F02547"/>
    <w:rsid w:val="00F75506"/>
    <w:rsid w:val="00F75DB5"/>
    <w:rsid w:val="00F87951"/>
    <w:rsid w:val="00FC292A"/>
    <w:rsid w:val="00FD5DDB"/>
    <w:rsid w:val="00FE09DF"/>
    <w:rsid w:val="00FE21D9"/>
    <w:rsid w:val="00FE725B"/>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BA10D8"/>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UnresolvedMention">
    <w:name w:val="Unresolved Mention"/>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03-2">
    <w:name w:val="03-2 ①本文箇条書き"/>
    <w:basedOn w:val="04"/>
    <w:qFormat/>
    <w:rsid w:val="00397139"/>
    <w:pPr>
      <w:spacing w:after="48"/>
      <w:ind w:left="934" w:hangingChars="100" w:hanging="214"/>
    </w:pPr>
  </w:style>
  <w:style w:type="paragraph" w:customStyle="1" w:styleId="03-1">
    <w:name w:val="03-1 ①箇条書き"/>
    <w:basedOn w:val="03-2"/>
    <w:qFormat/>
    <w:rsid w:val="00397139"/>
    <w:pPr>
      <w:spacing w:after="20"/>
      <w:ind w:leftChars="200" w:left="3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1BD5-26AC-416F-BC53-DD5EF152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6</cp:revision>
  <cp:lastPrinted>2023-08-17T02:53:00Z</cp:lastPrinted>
  <dcterms:created xsi:type="dcterms:W3CDTF">2023-11-22T11:37:00Z</dcterms:created>
  <dcterms:modified xsi:type="dcterms:W3CDTF">2023-12-07T09:35:00Z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